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30F" w:rsidRPr="006C2A8B" w:rsidRDefault="003D430F" w:rsidP="003D430F">
      <w:pPr>
        <w:suppressAutoHyphens/>
        <w:spacing w:after="0"/>
        <w:jc w:val="center"/>
        <w:rPr>
          <w:rFonts w:ascii="Times New Roman" w:hAnsi="Times New Roman" w:cs="Times New Roman"/>
          <w:bCs/>
          <w:spacing w:val="60"/>
          <w:sz w:val="24"/>
          <w:szCs w:val="24"/>
          <w:lang w:eastAsia="zh-CN"/>
        </w:rPr>
      </w:pPr>
      <w:r w:rsidRPr="006C2A8B">
        <w:rPr>
          <w:rFonts w:ascii="Times New Roman" w:hAnsi="Times New Roman" w:cs="Times New Roman"/>
          <w:bCs/>
          <w:spacing w:val="60"/>
          <w:sz w:val="24"/>
          <w:szCs w:val="24"/>
          <w:lang w:eastAsia="zh-CN"/>
        </w:rPr>
        <w:t>АДМИНИСТРАЦИЯ КОЛОМЕНСКОГО ГОРОДСКОГО ОКРУГА</w:t>
      </w:r>
    </w:p>
    <w:p w:rsidR="003D430F" w:rsidRPr="00BB68B1" w:rsidRDefault="003D430F" w:rsidP="003D430F">
      <w:pPr>
        <w:suppressAutoHyphens/>
        <w:spacing w:after="0"/>
        <w:jc w:val="center"/>
        <w:rPr>
          <w:rFonts w:ascii="Times New Roman" w:hAnsi="Times New Roman" w:cs="Times New Roman"/>
          <w:spacing w:val="40"/>
          <w:sz w:val="28"/>
          <w:szCs w:val="28"/>
          <w:lang w:eastAsia="zh-CN"/>
        </w:rPr>
      </w:pPr>
      <w:r w:rsidRPr="00BB68B1">
        <w:rPr>
          <w:rFonts w:ascii="Times New Roman" w:hAnsi="Times New Roman" w:cs="Times New Roman"/>
          <w:spacing w:val="40"/>
          <w:sz w:val="28"/>
          <w:szCs w:val="28"/>
          <w:lang w:eastAsia="zh-CN"/>
        </w:rPr>
        <w:t xml:space="preserve">МУНИЦИПАЛЬНОЕ БЮДЖЕТНОЕ УЧРЕЖДЕНИЕ </w:t>
      </w:r>
    </w:p>
    <w:p w:rsidR="003D430F" w:rsidRPr="00BB68B1" w:rsidRDefault="003D430F" w:rsidP="003D430F">
      <w:pPr>
        <w:suppressAutoHyphens/>
        <w:spacing w:after="0"/>
        <w:jc w:val="center"/>
        <w:rPr>
          <w:rFonts w:ascii="Times New Roman" w:hAnsi="Times New Roman" w:cs="Times New Roman"/>
          <w:sz w:val="28"/>
          <w:szCs w:val="28"/>
          <w:lang w:eastAsia="zh-CN"/>
        </w:rPr>
      </w:pPr>
      <w:proofErr w:type="gramStart"/>
      <w:r w:rsidRPr="00BB68B1">
        <w:rPr>
          <w:rFonts w:ascii="Times New Roman" w:hAnsi="Times New Roman" w:cs="Times New Roman"/>
          <w:sz w:val="28"/>
          <w:szCs w:val="28"/>
          <w:lang w:eastAsia="zh-CN"/>
        </w:rPr>
        <w:t>ФИЗКУЛЬТУРНО – СПОРТИВНАЯ</w:t>
      </w:r>
      <w:proofErr w:type="gramEnd"/>
      <w:r w:rsidRPr="00BB68B1">
        <w:rPr>
          <w:rFonts w:ascii="Times New Roman" w:hAnsi="Times New Roman" w:cs="Times New Roman"/>
          <w:sz w:val="28"/>
          <w:szCs w:val="28"/>
          <w:lang w:eastAsia="zh-CN"/>
        </w:rPr>
        <w:t xml:space="preserve"> ОРГАНИЗАЦИЯ</w:t>
      </w:r>
    </w:p>
    <w:p w:rsidR="003D430F" w:rsidRPr="00BB68B1" w:rsidRDefault="003D430F" w:rsidP="003D430F">
      <w:pPr>
        <w:keepNext/>
        <w:tabs>
          <w:tab w:val="num" w:pos="576"/>
          <w:tab w:val="center" w:pos="5102"/>
        </w:tabs>
        <w:suppressAutoHyphens/>
        <w:spacing w:after="0"/>
        <w:ind w:left="576" w:hanging="576"/>
        <w:jc w:val="center"/>
        <w:outlineLvl w:val="1"/>
        <w:rPr>
          <w:rFonts w:ascii="Times New Roman" w:hAnsi="Times New Roman" w:cs="Times New Roman"/>
          <w:bCs/>
          <w:spacing w:val="40"/>
          <w:sz w:val="28"/>
          <w:szCs w:val="28"/>
          <w:lang w:eastAsia="zh-CN"/>
        </w:rPr>
      </w:pPr>
      <w:r w:rsidRPr="00BB68B1">
        <w:rPr>
          <w:rFonts w:ascii="Times New Roman" w:hAnsi="Times New Roman" w:cs="Times New Roman"/>
          <w:bCs/>
          <w:sz w:val="28"/>
          <w:szCs w:val="28"/>
          <w:lang w:eastAsia="zh-CN"/>
        </w:rPr>
        <w:t xml:space="preserve">«СПОРТИВНАЯ  </w:t>
      </w:r>
      <w:r w:rsidRPr="00BB68B1">
        <w:rPr>
          <w:rFonts w:ascii="Times New Roman" w:hAnsi="Times New Roman" w:cs="Times New Roman"/>
          <w:bCs/>
          <w:spacing w:val="40"/>
          <w:sz w:val="28"/>
          <w:szCs w:val="28"/>
          <w:lang w:eastAsia="zh-CN"/>
        </w:rPr>
        <w:t>ШКОЛА ОЛИМПИЙСКОГО РЕЗЕРВА</w:t>
      </w:r>
    </w:p>
    <w:p w:rsidR="003D430F" w:rsidRPr="00BB68B1" w:rsidRDefault="003D430F" w:rsidP="003D430F">
      <w:pPr>
        <w:keepNext/>
        <w:tabs>
          <w:tab w:val="num" w:pos="576"/>
          <w:tab w:val="center" w:pos="5102"/>
        </w:tabs>
        <w:suppressAutoHyphens/>
        <w:spacing w:after="0"/>
        <w:ind w:left="576" w:hanging="576"/>
        <w:jc w:val="center"/>
        <w:outlineLvl w:val="1"/>
        <w:rPr>
          <w:rFonts w:ascii="Times New Roman" w:hAnsi="Times New Roman" w:cs="Times New Roman"/>
          <w:bCs/>
          <w:spacing w:val="60"/>
          <w:sz w:val="28"/>
          <w:szCs w:val="28"/>
          <w:lang w:eastAsia="zh-CN"/>
        </w:rPr>
      </w:pPr>
      <w:r w:rsidRPr="00BB68B1">
        <w:rPr>
          <w:rFonts w:ascii="Times New Roman" w:hAnsi="Times New Roman" w:cs="Times New Roman"/>
          <w:bCs/>
          <w:spacing w:val="60"/>
          <w:sz w:val="28"/>
          <w:szCs w:val="28"/>
          <w:lang w:eastAsia="zh-CN"/>
        </w:rPr>
        <w:t>«АВАНГАРД»</w:t>
      </w: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000000"/>
          <w:sz w:val="28"/>
          <w:szCs w:val="28"/>
          <w:lang w:eastAsia="ru-RU"/>
        </w:rPr>
      </w:pPr>
      <w:r w:rsidRPr="00BB68B1">
        <w:rPr>
          <w:rFonts w:ascii="Times New Roman" w:eastAsia="Times New Roman" w:hAnsi="Times New Roman" w:cs="Times New Roman"/>
          <w:color w:val="000000"/>
          <w:sz w:val="28"/>
          <w:szCs w:val="28"/>
          <w:lang w:eastAsia="ru-RU"/>
        </w:rPr>
        <w:t> </w:t>
      </w: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000000"/>
          <w:sz w:val="28"/>
          <w:szCs w:val="28"/>
          <w:lang w:eastAsia="ru-RU"/>
        </w:rPr>
      </w:pP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000000"/>
          <w:sz w:val="28"/>
          <w:szCs w:val="28"/>
          <w:lang w:eastAsia="ru-RU"/>
        </w:rPr>
      </w:pP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000000"/>
          <w:sz w:val="28"/>
          <w:szCs w:val="28"/>
          <w:lang w:eastAsia="ru-RU"/>
        </w:rPr>
      </w:pP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787878"/>
          <w:sz w:val="28"/>
          <w:szCs w:val="28"/>
          <w:lang w:eastAsia="ru-RU"/>
        </w:rPr>
      </w:pPr>
    </w:p>
    <w:p w:rsidR="00BB68B1" w:rsidRPr="00BB68B1" w:rsidRDefault="003D430F" w:rsidP="003D430F">
      <w:pPr>
        <w:shd w:val="clear" w:color="auto" w:fill="FFFFFF"/>
        <w:spacing w:before="120" w:after="120" w:line="468" w:lineRule="atLeast"/>
        <w:jc w:val="center"/>
        <w:outlineLvl w:val="1"/>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787878"/>
          <w:sz w:val="28"/>
          <w:szCs w:val="28"/>
          <w:lang w:eastAsia="ru-RU"/>
        </w:rPr>
        <w:t> </w:t>
      </w:r>
      <w:r w:rsidRPr="00BB68B1">
        <w:rPr>
          <w:rFonts w:ascii="Times New Roman" w:eastAsia="Times New Roman" w:hAnsi="Times New Roman" w:cs="Times New Roman"/>
          <w:color w:val="000000" w:themeColor="text1"/>
          <w:sz w:val="28"/>
          <w:szCs w:val="28"/>
          <w:lang w:eastAsia="ru-RU"/>
        </w:rPr>
        <w:t>Методические рекомендации</w:t>
      </w:r>
    </w:p>
    <w:p w:rsidR="003D430F" w:rsidRPr="00BB68B1" w:rsidRDefault="003D430F" w:rsidP="003D430F">
      <w:pPr>
        <w:shd w:val="clear" w:color="auto" w:fill="FFFFFF"/>
        <w:spacing w:before="120" w:after="120" w:line="468" w:lineRule="atLeast"/>
        <w:jc w:val="center"/>
        <w:outlineLvl w:val="1"/>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 </w:t>
      </w:r>
      <w:r w:rsidR="00BB68B1" w:rsidRPr="00BB68B1">
        <w:rPr>
          <w:rFonts w:ascii="Times New Roman" w:eastAsia="Times New Roman" w:hAnsi="Times New Roman" w:cs="Times New Roman"/>
          <w:color w:val="000000" w:themeColor="text1"/>
          <w:sz w:val="28"/>
          <w:szCs w:val="28"/>
          <w:lang w:eastAsia="ru-RU"/>
        </w:rPr>
        <w:t>«Т</w:t>
      </w:r>
      <w:r w:rsidRPr="00BB68B1">
        <w:rPr>
          <w:rFonts w:ascii="Times New Roman" w:eastAsia="Times New Roman" w:hAnsi="Times New Roman" w:cs="Times New Roman"/>
          <w:color w:val="000000" w:themeColor="text1"/>
          <w:sz w:val="28"/>
          <w:szCs w:val="28"/>
          <w:lang w:eastAsia="ru-RU"/>
        </w:rPr>
        <w:t>ренировочн</w:t>
      </w:r>
      <w:r w:rsidR="00BB68B1" w:rsidRPr="00BB68B1">
        <w:rPr>
          <w:rFonts w:ascii="Times New Roman" w:eastAsia="Times New Roman" w:hAnsi="Times New Roman" w:cs="Times New Roman"/>
          <w:color w:val="000000" w:themeColor="text1"/>
          <w:sz w:val="28"/>
          <w:szCs w:val="28"/>
          <w:lang w:eastAsia="ru-RU"/>
        </w:rPr>
        <w:t>ая</w:t>
      </w:r>
      <w:r w:rsidRPr="00BB68B1">
        <w:rPr>
          <w:rFonts w:ascii="Times New Roman" w:eastAsia="Times New Roman" w:hAnsi="Times New Roman" w:cs="Times New Roman"/>
          <w:color w:val="000000" w:themeColor="text1"/>
          <w:sz w:val="28"/>
          <w:szCs w:val="28"/>
          <w:lang w:eastAsia="ru-RU"/>
        </w:rPr>
        <w:t xml:space="preserve"> нагрузк</w:t>
      </w:r>
      <w:r w:rsidR="00BB68B1" w:rsidRPr="00BB68B1">
        <w:rPr>
          <w:rFonts w:ascii="Times New Roman" w:eastAsia="Times New Roman" w:hAnsi="Times New Roman" w:cs="Times New Roman"/>
          <w:color w:val="000000" w:themeColor="text1"/>
          <w:sz w:val="28"/>
          <w:szCs w:val="28"/>
          <w:lang w:eastAsia="ru-RU"/>
        </w:rPr>
        <w:t>а</w:t>
      </w:r>
      <w:r w:rsidRPr="00BB68B1">
        <w:rPr>
          <w:rFonts w:ascii="Times New Roman" w:eastAsia="Times New Roman" w:hAnsi="Times New Roman" w:cs="Times New Roman"/>
          <w:color w:val="000000" w:themeColor="text1"/>
          <w:sz w:val="28"/>
          <w:szCs w:val="28"/>
          <w:lang w:eastAsia="ru-RU"/>
        </w:rPr>
        <w:t>  у спортсменов высокой квалификации</w:t>
      </w:r>
      <w:r w:rsidR="00BB68B1" w:rsidRPr="00BB68B1">
        <w:rPr>
          <w:rFonts w:ascii="Times New Roman" w:eastAsia="Times New Roman" w:hAnsi="Times New Roman" w:cs="Times New Roman"/>
          <w:color w:val="000000" w:themeColor="text1"/>
          <w:sz w:val="28"/>
          <w:szCs w:val="28"/>
          <w:lang w:eastAsia="ru-RU"/>
        </w:rPr>
        <w:t>»</w:t>
      </w: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r w:rsidRPr="00BB68B1">
        <w:rPr>
          <w:rFonts w:ascii="Times New Roman" w:eastAsia="Times New Roman" w:hAnsi="Times New Roman" w:cs="Times New Roman"/>
          <w:color w:val="3D4942"/>
          <w:sz w:val="28"/>
          <w:szCs w:val="28"/>
          <w:lang w:eastAsia="ru-RU"/>
        </w:rPr>
        <w:t> </w:t>
      </w: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3D4942"/>
          <w:sz w:val="28"/>
          <w:szCs w:val="28"/>
          <w:lang w:eastAsia="ru-RU"/>
        </w:rPr>
      </w:pPr>
    </w:p>
    <w:p w:rsidR="003D430F" w:rsidRPr="00BB68B1" w:rsidRDefault="003D430F" w:rsidP="003D430F">
      <w:pPr>
        <w:shd w:val="clear" w:color="auto" w:fill="FFFFFF"/>
        <w:spacing w:before="120" w:after="120" w:line="468" w:lineRule="atLeast"/>
        <w:outlineLvl w:val="1"/>
        <w:rPr>
          <w:rFonts w:ascii="Times New Roman" w:eastAsia="Times New Roman" w:hAnsi="Times New Roman" w:cs="Times New Roman"/>
          <w:color w:val="787878"/>
          <w:sz w:val="28"/>
          <w:szCs w:val="28"/>
          <w:lang w:eastAsia="ru-RU"/>
        </w:rPr>
      </w:pPr>
    </w:p>
    <w:p w:rsidR="003D430F" w:rsidRPr="00BB68B1" w:rsidRDefault="003D430F" w:rsidP="003D430F">
      <w:pPr>
        <w:shd w:val="clear" w:color="auto" w:fill="FFFFFF"/>
        <w:spacing w:before="120" w:after="120" w:line="468" w:lineRule="atLeast"/>
        <w:jc w:val="right"/>
        <w:outlineLvl w:val="1"/>
        <w:rPr>
          <w:rFonts w:ascii="Times New Roman" w:eastAsia="Times New Roman" w:hAnsi="Times New Roman" w:cs="Times New Roman"/>
          <w:color w:val="787878"/>
          <w:sz w:val="28"/>
          <w:szCs w:val="28"/>
          <w:lang w:eastAsia="ru-RU"/>
        </w:rPr>
      </w:pPr>
      <w:r w:rsidRPr="00BB68B1">
        <w:rPr>
          <w:rFonts w:ascii="Times New Roman" w:eastAsia="Times New Roman" w:hAnsi="Times New Roman" w:cs="Times New Roman"/>
          <w:color w:val="000000"/>
          <w:sz w:val="28"/>
          <w:szCs w:val="28"/>
          <w:lang w:eastAsia="ru-RU"/>
        </w:rPr>
        <w:t>Разработал:</w:t>
      </w:r>
    </w:p>
    <w:p w:rsidR="003D430F" w:rsidRPr="00BB68B1" w:rsidRDefault="003D430F" w:rsidP="003D430F">
      <w:pPr>
        <w:shd w:val="clear" w:color="auto" w:fill="FFFFFF"/>
        <w:spacing w:before="120" w:after="120" w:line="468" w:lineRule="atLeast"/>
        <w:jc w:val="right"/>
        <w:outlineLvl w:val="1"/>
        <w:rPr>
          <w:rFonts w:ascii="Times New Roman" w:eastAsia="Times New Roman" w:hAnsi="Times New Roman" w:cs="Times New Roman"/>
          <w:color w:val="787878"/>
          <w:sz w:val="28"/>
          <w:szCs w:val="28"/>
          <w:lang w:eastAsia="ru-RU"/>
        </w:rPr>
      </w:pPr>
      <w:r w:rsidRPr="00BB68B1">
        <w:rPr>
          <w:rFonts w:ascii="Times New Roman" w:eastAsia="Times New Roman" w:hAnsi="Times New Roman" w:cs="Times New Roman"/>
          <w:color w:val="000000"/>
          <w:sz w:val="28"/>
          <w:szCs w:val="28"/>
          <w:lang w:eastAsia="ru-RU"/>
        </w:rPr>
        <w:t>Тренер – Бардина С.А.</w:t>
      </w:r>
    </w:p>
    <w:p w:rsidR="003D430F" w:rsidRPr="00BB68B1" w:rsidRDefault="003D430F" w:rsidP="003D430F">
      <w:pPr>
        <w:shd w:val="clear" w:color="auto" w:fill="FFFFFF"/>
        <w:spacing w:before="120" w:after="120" w:line="468" w:lineRule="atLeast"/>
        <w:jc w:val="right"/>
        <w:outlineLvl w:val="1"/>
        <w:rPr>
          <w:rFonts w:ascii="Times New Roman" w:eastAsia="Times New Roman" w:hAnsi="Times New Roman" w:cs="Times New Roman"/>
          <w:color w:val="3D4942"/>
          <w:sz w:val="28"/>
          <w:szCs w:val="28"/>
          <w:lang w:eastAsia="ru-RU"/>
        </w:rPr>
      </w:pPr>
    </w:p>
    <w:p w:rsidR="003D430F" w:rsidRPr="00BB68B1" w:rsidRDefault="003D430F" w:rsidP="003D430F">
      <w:pPr>
        <w:shd w:val="clear" w:color="auto" w:fill="FFFFFF"/>
        <w:spacing w:before="120" w:after="120" w:line="468" w:lineRule="atLeast"/>
        <w:jc w:val="center"/>
        <w:outlineLvl w:val="1"/>
        <w:rPr>
          <w:rFonts w:ascii="Times New Roman" w:eastAsia="Times New Roman" w:hAnsi="Times New Roman" w:cs="Times New Roman"/>
          <w:color w:val="3D4942"/>
          <w:sz w:val="28"/>
          <w:szCs w:val="28"/>
          <w:lang w:eastAsia="ru-RU"/>
        </w:rPr>
      </w:pPr>
    </w:p>
    <w:p w:rsidR="003D430F" w:rsidRPr="00BB68B1" w:rsidRDefault="003D430F" w:rsidP="003D430F">
      <w:pPr>
        <w:shd w:val="clear" w:color="auto" w:fill="FFFFFF"/>
        <w:spacing w:before="120" w:after="120" w:line="468" w:lineRule="atLeast"/>
        <w:jc w:val="center"/>
        <w:outlineLvl w:val="1"/>
        <w:rPr>
          <w:rFonts w:ascii="Times New Roman" w:eastAsia="Times New Roman" w:hAnsi="Times New Roman" w:cs="Times New Roman"/>
          <w:color w:val="787878"/>
          <w:sz w:val="28"/>
          <w:szCs w:val="28"/>
          <w:lang w:eastAsia="ru-RU"/>
        </w:rPr>
      </w:pPr>
      <w:r w:rsidRPr="00BB68B1">
        <w:rPr>
          <w:rFonts w:ascii="Times New Roman" w:eastAsia="Times New Roman" w:hAnsi="Times New Roman" w:cs="Times New Roman"/>
          <w:color w:val="3D4942"/>
          <w:sz w:val="28"/>
          <w:szCs w:val="28"/>
          <w:lang w:eastAsia="ru-RU"/>
        </w:rPr>
        <w:t> </w:t>
      </w:r>
    </w:p>
    <w:p w:rsidR="003D430F" w:rsidRPr="00BB68B1" w:rsidRDefault="003D430F" w:rsidP="003D430F">
      <w:pPr>
        <w:shd w:val="clear" w:color="auto" w:fill="FFFFFF"/>
        <w:spacing w:before="120" w:after="120" w:line="468" w:lineRule="atLeast"/>
        <w:jc w:val="center"/>
        <w:outlineLvl w:val="1"/>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Коломна 2017</w:t>
      </w:r>
    </w:p>
    <w:p w:rsidR="003D430F" w:rsidRPr="00BB68B1" w:rsidRDefault="003D430F" w:rsidP="003D430F">
      <w:pPr>
        <w:shd w:val="clear" w:color="auto" w:fill="FFFFFF"/>
        <w:spacing w:before="240" w:after="288" w:line="240" w:lineRule="auto"/>
        <w:rPr>
          <w:rFonts w:ascii="Times New Roman" w:eastAsia="Times New Roman" w:hAnsi="Times New Roman" w:cs="Times New Roman"/>
          <w:color w:val="3D4942"/>
          <w:sz w:val="28"/>
          <w:szCs w:val="28"/>
          <w:lang w:eastAsia="ru-RU"/>
        </w:rPr>
      </w:pPr>
    </w:p>
    <w:p w:rsidR="003D430F" w:rsidRPr="00BB68B1" w:rsidRDefault="003D430F" w:rsidP="00BB68B1">
      <w:pPr>
        <w:shd w:val="clear" w:color="auto" w:fill="FFFFFF"/>
        <w:spacing w:before="120" w:after="120" w:line="432" w:lineRule="atLeast"/>
        <w:jc w:val="center"/>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Содержание</w:t>
      </w:r>
    </w:p>
    <w:p w:rsidR="003D430F" w:rsidRPr="00BB68B1" w:rsidRDefault="00F610AB" w:rsidP="00BB68B1">
      <w:pPr>
        <w:shd w:val="clear" w:color="auto" w:fill="FFFFFF"/>
        <w:spacing w:before="120" w:after="120" w:line="432" w:lineRule="atLeast"/>
        <w:outlineLvl w:val="3"/>
        <w:rPr>
          <w:rFonts w:ascii="Times New Roman" w:eastAsia="Times New Roman" w:hAnsi="Times New Roman" w:cs="Times New Roman"/>
          <w:color w:val="000000" w:themeColor="text1"/>
          <w:sz w:val="28"/>
          <w:szCs w:val="28"/>
          <w:lang w:eastAsia="ru-RU"/>
        </w:rPr>
      </w:pPr>
      <w:hyperlink r:id="rId5" w:anchor="_TOC_250008" w:history="1">
        <w:r w:rsidR="003D430F" w:rsidRPr="00BB68B1">
          <w:rPr>
            <w:rFonts w:ascii="Times New Roman" w:eastAsia="Times New Roman" w:hAnsi="Times New Roman" w:cs="Times New Roman"/>
            <w:color w:val="000000" w:themeColor="text1"/>
            <w:sz w:val="28"/>
            <w:szCs w:val="28"/>
            <w:lang w:eastAsia="ru-RU"/>
          </w:rPr>
          <w:t>Введение</w:t>
        </w:r>
      </w:hyperlink>
    </w:p>
    <w:p w:rsidR="003D430F" w:rsidRPr="00BB68B1" w:rsidRDefault="00F610AB" w:rsidP="00BB68B1">
      <w:pPr>
        <w:numPr>
          <w:ilvl w:val="0"/>
          <w:numId w:val="1"/>
        </w:numPr>
        <w:shd w:val="clear" w:color="auto" w:fill="FFFFFF"/>
        <w:spacing w:before="120" w:after="120" w:line="432" w:lineRule="atLeast"/>
        <w:ind w:left="330"/>
        <w:outlineLvl w:val="3"/>
        <w:rPr>
          <w:rFonts w:ascii="Times New Roman" w:eastAsia="Times New Roman" w:hAnsi="Times New Roman" w:cs="Times New Roman"/>
          <w:color w:val="000000" w:themeColor="text1"/>
          <w:sz w:val="28"/>
          <w:szCs w:val="28"/>
          <w:lang w:eastAsia="ru-RU"/>
        </w:rPr>
      </w:pPr>
      <w:hyperlink r:id="rId6" w:anchor="_TOC_250007" w:history="1">
        <w:r w:rsidR="003D430F" w:rsidRPr="00BB68B1">
          <w:rPr>
            <w:rFonts w:ascii="Times New Roman" w:eastAsia="Times New Roman" w:hAnsi="Times New Roman" w:cs="Times New Roman"/>
            <w:color w:val="000000" w:themeColor="text1"/>
            <w:sz w:val="28"/>
            <w:szCs w:val="28"/>
            <w:lang w:eastAsia="ru-RU"/>
          </w:rPr>
          <w:t>Ключевые переменные и компоненты тренировок спортсменов высокой квалификации </w:t>
        </w:r>
      </w:hyperlink>
    </w:p>
    <w:p w:rsidR="003D430F" w:rsidRPr="00BB68B1" w:rsidRDefault="00F610AB" w:rsidP="00BB68B1">
      <w:pPr>
        <w:numPr>
          <w:ilvl w:val="0"/>
          <w:numId w:val="1"/>
        </w:numPr>
        <w:shd w:val="clear" w:color="auto" w:fill="FFFFFF"/>
        <w:spacing w:before="120" w:after="120" w:line="432" w:lineRule="atLeast"/>
        <w:ind w:left="330"/>
        <w:outlineLvl w:val="3"/>
        <w:rPr>
          <w:rFonts w:ascii="Times New Roman" w:eastAsia="Times New Roman" w:hAnsi="Times New Roman" w:cs="Times New Roman"/>
          <w:color w:val="000000" w:themeColor="text1"/>
          <w:sz w:val="28"/>
          <w:szCs w:val="28"/>
          <w:lang w:eastAsia="ru-RU"/>
        </w:rPr>
      </w:pPr>
      <w:hyperlink r:id="rId7" w:anchor="_TOC_250006" w:history="1">
        <w:r w:rsidR="003D430F" w:rsidRPr="00BB68B1">
          <w:rPr>
            <w:rFonts w:ascii="Times New Roman" w:eastAsia="Times New Roman" w:hAnsi="Times New Roman" w:cs="Times New Roman"/>
            <w:color w:val="000000" w:themeColor="text1"/>
            <w:sz w:val="28"/>
            <w:szCs w:val="28"/>
            <w:lang w:eastAsia="ru-RU"/>
          </w:rPr>
          <w:t>Рекомендации по количественному измерению тренировочной нагрузки в тренировочных импульсах и методом обобщенных тренировочных зон</w:t>
        </w:r>
      </w:hyperlink>
    </w:p>
    <w:p w:rsidR="003D430F" w:rsidRPr="00BB68B1" w:rsidRDefault="00F610AB" w:rsidP="00BB68B1">
      <w:pPr>
        <w:numPr>
          <w:ilvl w:val="0"/>
          <w:numId w:val="1"/>
        </w:numPr>
        <w:shd w:val="clear" w:color="auto" w:fill="FFFFFF"/>
        <w:spacing w:before="120" w:after="120" w:line="432" w:lineRule="atLeast"/>
        <w:ind w:left="330"/>
        <w:outlineLvl w:val="3"/>
        <w:rPr>
          <w:rFonts w:ascii="Times New Roman" w:eastAsia="Times New Roman" w:hAnsi="Times New Roman" w:cs="Times New Roman"/>
          <w:color w:val="000000" w:themeColor="text1"/>
          <w:sz w:val="28"/>
          <w:szCs w:val="28"/>
          <w:lang w:eastAsia="ru-RU"/>
        </w:rPr>
      </w:pPr>
      <w:hyperlink r:id="rId8" w:anchor="_TOC_250005" w:history="1">
        <w:r w:rsidR="003D430F" w:rsidRPr="00BB68B1">
          <w:rPr>
            <w:rFonts w:ascii="Times New Roman" w:eastAsia="Times New Roman" w:hAnsi="Times New Roman" w:cs="Times New Roman"/>
            <w:color w:val="000000" w:themeColor="text1"/>
            <w:sz w:val="28"/>
            <w:szCs w:val="28"/>
            <w:lang w:eastAsia="ru-RU"/>
          </w:rPr>
          <w:t xml:space="preserve">Рекомендации по измерению тренировочной нагрузки на основе индивидуального </w:t>
        </w:r>
        <w:proofErr w:type="spellStart"/>
        <w:r w:rsidR="003D430F" w:rsidRPr="00BB68B1">
          <w:rPr>
            <w:rFonts w:ascii="Times New Roman" w:eastAsia="Times New Roman" w:hAnsi="Times New Roman" w:cs="Times New Roman"/>
            <w:color w:val="000000" w:themeColor="text1"/>
            <w:sz w:val="28"/>
            <w:szCs w:val="28"/>
            <w:lang w:eastAsia="ru-RU"/>
          </w:rPr>
          <w:t>лактатного</w:t>
        </w:r>
        <w:proofErr w:type="spellEnd"/>
        <w:r w:rsidR="003D430F" w:rsidRPr="00BB68B1">
          <w:rPr>
            <w:rFonts w:ascii="Times New Roman" w:eastAsia="Times New Roman" w:hAnsi="Times New Roman" w:cs="Times New Roman"/>
            <w:color w:val="000000" w:themeColor="text1"/>
            <w:sz w:val="28"/>
            <w:szCs w:val="28"/>
            <w:lang w:eastAsia="ru-RU"/>
          </w:rPr>
          <w:t xml:space="preserve"> профиля</w:t>
        </w:r>
      </w:hyperlink>
    </w:p>
    <w:p w:rsidR="003D430F" w:rsidRPr="00BB68B1" w:rsidRDefault="00F610AB" w:rsidP="00BB68B1">
      <w:pPr>
        <w:numPr>
          <w:ilvl w:val="0"/>
          <w:numId w:val="1"/>
        </w:numPr>
        <w:shd w:val="clear" w:color="auto" w:fill="FFFFFF"/>
        <w:spacing w:before="120" w:after="120" w:line="432" w:lineRule="atLeast"/>
        <w:ind w:left="330"/>
        <w:outlineLvl w:val="3"/>
        <w:rPr>
          <w:rFonts w:ascii="Times New Roman" w:eastAsia="Times New Roman" w:hAnsi="Times New Roman" w:cs="Times New Roman"/>
          <w:color w:val="000000" w:themeColor="text1"/>
          <w:sz w:val="28"/>
          <w:szCs w:val="28"/>
          <w:lang w:eastAsia="ru-RU"/>
        </w:rPr>
      </w:pPr>
      <w:hyperlink r:id="rId9" w:anchor="_TOC_250004" w:history="1">
        <w:r w:rsidR="003D430F" w:rsidRPr="00BB68B1">
          <w:rPr>
            <w:rFonts w:ascii="Times New Roman" w:eastAsia="Times New Roman" w:hAnsi="Times New Roman" w:cs="Times New Roman"/>
            <w:color w:val="000000" w:themeColor="text1"/>
            <w:sz w:val="28"/>
            <w:szCs w:val="28"/>
            <w:lang w:eastAsia="ru-RU"/>
          </w:rPr>
          <w:t>Измерению по квантификации тренировочной нагрузки на основе индивидуального профиля потребления кислорода</w:t>
        </w:r>
      </w:hyperlink>
    </w:p>
    <w:p w:rsidR="003D430F" w:rsidRPr="00BB68B1" w:rsidRDefault="00F610AB" w:rsidP="00BB68B1">
      <w:pPr>
        <w:numPr>
          <w:ilvl w:val="0"/>
          <w:numId w:val="1"/>
        </w:numPr>
        <w:shd w:val="clear" w:color="auto" w:fill="FFFFFF"/>
        <w:spacing w:before="120" w:after="120" w:line="432" w:lineRule="atLeast"/>
        <w:ind w:left="330"/>
        <w:outlineLvl w:val="3"/>
        <w:rPr>
          <w:rFonts w:ascii="Times New Roman" w:eastAsia="Times New Roman" w:hAnsi="Times New Roman" w:cs="Times New Roman"/>
          <w:color w:val="000000" w:themeColor="text1"/>
          <w:sz w:val="28"/>
          <w:szCs w:val="28"/>
          <w:lang w:eastAsia="ru-RU"/>
        </w:rPr>
      </w:pPr>
      <w:hyperlink r:id="rId10" w:anchor="_TOC_250003" w:history="1">
        <w:r w:rsidR="003D430F" w:rsidRPr="00BB68B1">
          <w:rPr>
            <w:rFonts w:ascii="Times New Roman" w:eastAsia="Times New Roman" w:hAnsi="Times New Roman" w:cs="Times New Roman"/>
            <w:color w:val="000000" w:themeColor="text1"/>
            <w:sz w:val="28"/>
            <w:szCs w:val="28"/>
            <w:lang w:eastAsia="ru-RU"/>
          </w:rPr>
          <w:t>Рекомендации по измерению тренировочной нагрузки с использованием уровней воспринимаемого напряжения</w:t>
        </w:r>
        <w:proofErr w:type="gramStart"/>
        <w:r w:rsidR="003D430F" w:rsidRPr="00BB68B1">
          <w:rPr>
            <w:rFonts w:ascii="Times New Roman" w:eastAsia="Times New Roman" w:hAnsi="Times New Roman" w:cs="Times New Roman"/>
            <w:color w:val="000000" w:themeColor="text1"/>
            <w:sz w:val="28"/>
            <w:szCs w:val="28"/>
            <w:lang w:eastAsia="ru-RU"/>
          </w:rPr>
          <w:t xml:space="preserve"> .</w:t>
        </w:r>
        <w:proofErr w:type="gramEnd"/>
      </w:hyperlink>
    </w:p>
    <w:p w:rsidR="00BB68B1" w:rsidRPr="00BB68B1" w:rsidRDefault="00BB68B1">
      <w:pPr>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br w:type="page"/>
      </w:r>
    </w:p>
    <w:p w:rsidR="003D430F" w:rsidRPr="00BB68B1" w:rsidRDefault="003D430F" w:rsidP="00BB68B1">
      <w:pPr>
        <w:shd w:val="clear" w:color="auto" w:fill="FFFFFF"/>
        <w:spacing w:after="0" w:line="240" w:lineRule="auto"/>
        <w:ind w:firstLine="567"/>
        <w:jc w:val="center"/>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lastRenderedPageBreak/>
        <w:t>Введение</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Тренер должен использовать объективные методы для планирования тренировочной нагрузки. Однако зачастую разрабатываемая тренировочная программа базируется на субъективных ощущениях. Сравнительно небольшое количество тренеров </w:t>
      </w:r>
      <w:proofErr w:type="gramStart"/>
      <w:r w:rsidRPr="00BB68B1">
        <w:rPr>
          <w:rFonts w:ascii="Times New Roman" w:eastAsia="Times New Roman" w:hAnsi="Times New Roman" w:cs="Times New Roman"/>
          <w:color w:val="000000" w:themeColor="text1"/>
          <w:sz w:val="28"/>
          <w:szCs w:val="28"/>
          <w:lang w:eastAsia="ru-RU"/>
        </w:rPr>
        <w:t>измеряемою</w:t>
      </w:r>
      <w:proofErr w:type="gramEnd"/>
      <w:r w:rsidRPr="00BB68B1">
        <w:rPr>
          <w:rFonts w:ascii="Times New Roman" w:eastAsia="Times New Roman" w:hAnsi="Times New Roman" w:cs="Times New Roman"/>
          <w:color w:val="000000" w:themeColor="text1"/>
          <w:sz w:val="28"/>
          <w:szCs w:val="28"/>
          <w:lang w:eastAsia="ru-RU"/>
        </w:rPr>
        <w:t xml:space="preserve"> тренировочную нагрузку. Между тем использование количественных оценок является важнейшим элементов в разработке тренировочной программы. Использование такого количественного показателя, как объем (измеряемого в километраже,  тоннаже или часах) недостаточно для описания уровня физиологического стресса, испытываемого спортсменом. Стресс, вызываемый спортивными тренировками, определяется действием и интенсивности, и продолжительности (объема), и частоты тренировок. Тренировочная нагрузка же является комбинацией этих переменных. Математическое измерение тренировочной нагрузки позволяет тренеру достичь нескольких важных преимуществ. Во-первых, возможность краткосрочного и долгосрочного планирования  динамики  тренировочной  нагрузки,  в  том  числе разработке</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«подводки» к главным стартам сезона. Во-вторых, количественное сопоставление плановых и фактических показателей нагрузки. В-третьих, получить возможность корреляционного исследования индивидуальных реакций спортсмена на разные величины тренировочных нагрузок.</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Прогнозный спортивный результат зависит от баланса между тренировочной нагрузкой и восстановлением. Разработка методических рекомендаций поизмеряемой тренировочной нагрузки позволит элитным тренерам точно оценивать уровень физиологического стресса, испытываемого спортсменами, и повысить шансы их подопечным выйти на пик формы к главным соревнованиям сезона.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   Ключевые переменные и компоненты тренировок спортсменов высокой квалификации</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Тренировочный процесс можно описать несколькими ключевыми переменными: объём, интенсивность, частота тренировок.</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Наиболее простое определение объема следующее: «Объем – это  общее количество физической активности, выполненной в течение тренировки». Объем может измеряться в километраже (беговые дисциплины в легкой атлетике), часах, количестве метаний (метания и толкания). В последнем случае объем измеряется как количество сетов, умноженное на количество подходов и умноженное на вес, понимаемый спортсменом в подходе.</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«Интенсивность может измеряться абсолютной скоростью передвижения, процентом от максимальной скорости, длиной прыжков или расстоянием в метаниях, а также физиологическими переменными (частотой сердечных сокращений, потреблением кислорода, концентрацией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в крови)»</w:t>
      </w:r>
      <w:proofErr w:type="gramStart"/>
      <w:r w:rsidRPr="00BB68B1">
        <w:rPr>
          <w:rFonts w:ascii="Times New Roman" w:eastAsia="Times New Roman" w:hAnsi="Times New Roman" w:cs="Times New Roman"/>
          <w:color w:val="000000" w:themeColor="text1"/>
          <w:sz w:val="28"/>
          <w:szCs w:val="28"/>
          <w:lang w:eastAsia="ru-RU"/>
        </w:rPr>
        <w:t xml:space="preserve"> .</w:t>
      </w:r>
      <w:proofErr w:type="gramEnd"/>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Частота тренировочных занятий измеряется количеством тренировочных сессий в течение определенного периода времени (дня или недели).</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Наконец, последним важным компонентом тренировочных программ в спорте является тренировочная нагрузка. Тренировочная нагрузка – это комбинация следующих элементов: интенсивности, продолжительности и частоты тренировок. Существует несколько подходов к измерению тренировочной нагрузки, которые подробно анализируются в последующих разделах.</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bookmarkStart w:id="0" w:name="_TOC_250006"/>
      <w:bookmarkEnd w:id="0"/>
      <w:r w:rsidRPr="00BB68B1">
        <w:rPr>
          <w:rFonts w:ascii="Times New Roman" w:eastAsia="Times New Roman" w:hAnsi="Times New Roman" w:cs="Times New Roman"/>
          <w:color w:val="000000" w:themeColor="text1"/>
          <w:sz w:val="28"/>
          <w:szCs w:val="28"/>
          <w:lang w:eastAsia="ru-RU"/>
        </w:rPr>
        <w:lastRenderedPageBreak/>
        <w:t>2.               Рекомендации по количественному измерению тренировочной нагрузки в тренировочных импульсах  и методом обобщенных тренировочных зон</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Метод тренировочных импульсов  разработан группой зарубежных спортивных физиологов под руководством Е.У.  </w:t>
      </w:r>
      <w:proofErr w:type="spellStart"/>
      <w:r w:rsidRPr="00BB68B1">
        <w:rPr>
          <w:rFonts w:ascii="Times New Roman" w:eastAsia="Times New Roman" w:hAnsi="Times New Roman" w:cs="Times New Roman"/>
          <w:color w:val="000000" w:themeColor="text1"/>
          <w:sz w:val="28"/>
          <w:szCs w:val="28"/>
          <w:lang w:eastAsia="ru-RU"/>
        </w:rPr>
        <w:t>Банистера</w:t>
      </w:r>
      <w:proofErr w:type="spellEnd"/>
      <w:r w:rsidRPr="00BB68B1">
        <w:rPr>
          <w:rFonts w:ascii="Times New Roman" w:eastAsia="Times New Roman" w:hAnsi="Times New Roman" w:cs="Times New Roman"/>
          <w:color w:val="000000" w:themeColor="text1"/>
          <w:sz w:val="28"/>
          <w:szCs w:val="28"/>
          <w:lang w:eastAsia="ru-RU"/>
        </w:rPr>
        <w:t>. Он заключается в измерении тренировочного занятия в единицах- дозах физических усилий</w:t>
      </w:r>
      <w:proofErr w:type="gramStart"/>
      <w:r w:rsidRPr="00BB68B1">
        <w:rPr>
          <w:rFonts w:ascii="Times New Roman" w:eastAsia="Times New Roman" w:hAnsi="Times New Roman" w:cs="Times New Roman"/>
          <w:color w:val="000000" w:themeColor="text1"/>
          <w:sz w:val="28"/>
          <w:szCs w:val="28"/>
          <w:lang w:eastAsia="ru-RU"/>
        </w:rPr>
        <w:t xml:space="preserve"> :</w:t>
      </w:r>
      <w:proofErr w:type="gramEnd"/>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TRIMPS (тренировочная нагрузка) = t </w:t>
      </w:r>
      <w:proofErr w:type="spellStart"/>
      <w:r w:rsidRPr="00BB68B1">
        <w:rPr>
          <w:rFonts w:ascii="Times New Roman" w:eastAsia="Times New Roman" w:hAnsi="Times New Roman" w:cs="Times New Roman"/>
          <w:color w:val="000000" w:themeColor="text1"/>
          <w:sz w:val="28"/>
          <w:szCs w:val="28"/>
          <w:lang w:eastAsia="ru-RU"/>
        </w:rPr>
        <w:t>x</w:t>
      </w:r>
      <w:proofErr w:type="spellEnd"/>
      <w:r w:rsidRPr="00BB68B1">
        <w:rPr>
          <w:rFonts w:ascii="Times New Roman" w:eastAsia="Times New Roman" w:hAnsi="Times New Roman" w:cs="Times New Roman"/>
          <w:color w:val="000000" w:themeColor="text1"/>
          <w:sz w:val="28"/>
          <w:szCs w:val="28"/>
          <w:lang w:eastAsia="ru-RU"/>
        </w:rPr>
        <w:t xml:space="preserve"> Резерв ЧСС </w:t>
      </w:r>
      <w:proofErr w:type="spellStart"/>
      <w:r w:rsidRPr="00BB68B1">
        <w:rPr>
          <w:rFonts w:ascii="Times New Roman" w:eastAsia="Times New Roman" w:hAnsi="Times New Roman" w:cs="Times New Roman"/>
          <w:color w:val="000000" w:themeColor="text1"/>
          <w:sz w:val="28"/>
          <w:szCs w:val="28"/>
          <w:lang w:eastAsia="ru-RU"/>
        </w:rPr>
        <w:t>x</w:t>
      </w:r>
      <w:proofErr w:type="spellEnd"/>
      <w:r w:rsidRPr="00BB68B1">
        <w:rPr>
          <w:rFonts w:ascii="Times New Roman" w:eastAsia="Times New Roman" w:hAnsi="Times New Roman" w:cs="Times New Roman"/>
          <w:color w:val="000000" w:themeColor="text1"/>
          <w:sz w:val="28"/>
          <w:szCs w:val="28"/>
          <w:lang w:eastAsia="ru-RU"/>
        </w:rPr>
        <w:t xml:space="preserve"> </w:t>
      </w:r>
      <w:proofErr w:type="spellStart"/>
      <w:r w:rsidRPr="00BB68B1">
        <w:rPr>
          <w:rFonts w:ascii="Times New Roman" w:eastAsia="Times New Roman" w:hAnsi="Times New Roman" w:cs="Times New Roman"/>
          <w:color w:val="000000" w:themeColor="text1"/>
          <w:sz w:val="28"/>
          <w:szCs w:val="28"/>
          <w:lang w:eastAsia="ru-RU"/>
        </w:rPr>
        <w:t>e</w:t>
      </w:r>
      <w:proofErr w:type="spellEnd"/>
      <w:r w:rsidRPr="00BB68B1">
        <w:rPr>
          <w:rFonts w:ascii="Times New Roman" w:eastAsia="Times New Roman" w:hAnsi="Times New Roman" w:cs="Times New Roman"/>
          <w:color w:val="000000" w:themeColor="text1"/>
          <w:sz w:val="28"/>
          <w:szCs w:val="28"/>
          <w:lang w:eastAsia="ru-RU"/>
        </w:rPr>
        <w:t xml:space="preserve">(Резерв </w:t>
      </w:r>
      <w:proofErr w:type="spellStart"/>
      <w:r w:rsidRPr="00BB68B1">
        <w:rPr>
          <w:rFonts w:ascii="Times New Roman" w:eastAsia="Times New Roman" w:hAnsi="Times New Roman" w:cs="Times New Roman"/>
          <w:color w:val="000000" w:themeColor="text1"/>
          <w:sz w:val="28"/>
          <w:szCs w:val="28"/>
          <w:lang w:eastAsia="ru-RU"/>
        </w:rPr>
        <w:t>ЧСС</w:t>
      </w:r>
      <w:proofErr w:type="gramStart"/>
      <w:r w:rsidRPr="00BB68B1">
        <w:rPr>
          <w:rFonts w:ascii="Times New Roman" w:eastAsia="Times New Roman" w:hAnsi="Times New Roman" w:cs="Times New Roman"/>
          <w:color w:val="000000" w:themeColor="text1"/>
          <w:sz w:val="28"/>
          <w:szCs w:val="28"/>
          <w:lang w:eastAsia="ru-RU"/>
        </w:rPr>
        <w:t>xb</w:t>
      </w:r>
      <w:proofErr w:type="spellEnd"/>
      <w:proofErr w:type="gramEnd"/>
      <w:r w:rsidRPr="00BB68B1">
        <w:rPr>
          <w:rFonts w:ascii="Times New Roman" w:eastAsia="Times New Roman" w:hAnsi="Times New Roman" w:cs="Times New Roman"/>
          <w:color w:val="000000" w:themeColor="text1"/>
          <w:sz w:val="28"/>
          <w:szCs w:val="28"/>
          <w:lang w:eastAsia="ru-RU"/>
        </w:rPr>
        <w:t>),</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roofErr w:type="gramStart"/>
      <w:r w:rsidRPr="00BB68B1">
        <w:rPr>
          <w:rFonts w:ascii="Times New Roman" w:eastAsia="Times New Roman" w:hAnsi="Times New Roman" w:cs="Times New Roman"/>
          <w:color w:val="000000" w:themeColor="text1"/>
          <w:sz w:val="28"/>
          <w:szCs w:val="28"/>
          <w:lang w:eastAsia="ru-RU"/>
        </w:rPr>
        <w:t>где Резерв ЧСС = (ЧСС трен.</w:t>
      </w:r>
      <w:proofErr w:type="gramEnd"/>
      <w:r w:rsidRPr="00BB68B1">
        <w:rPr>
          <w:rFonts w:ascii="Times New Roman" w:eastAsia="Times New Roman" w:hAnsi="Times New Roman" w:cs="Times New Roman"/>
          <w:color w:val="000000" w:themeColor="text1"/>
          <w:sz w:val="28"/>
          <w:szCs w:val="28"/>
          <w:lang w:eastAsia="ru-RU"/>
        </w:rPr>
        <w:t xml:space="preserve"> – </w:t>
      </w:r>
      <w:proofErr w:type="gramStart"/>
      <w:r w:rsidRPr="00BB68B1">
        <w:rPr>
          <w:rFonts w:ascii="Times New Roman" w:eastAsia="Times New Roman" w:hAnsi="Times New Roman" w:cs="Times New Roman"/>
          <w:color w:val="000000" w:themeColor="text1"/>
          <w:sz w:val="28"/>
          <w:szCs w:val="28"/>
          <w:lang w:eastAsia="ru-RU"/>
        </w:rPr>
        <w:t xml:space="preserve">ЧСС </w:t>
      </w:r>
      <w:proofErr w:type="spellStart"/>
      <w:r w:rsidRPr="00BB68B1">
        <w:rPr>
          <w:rFonts w:ascii="Times New Roman" w:eastAsia="Times New Roman" w:hAnsi="Times New Roman" w:cs="Times New Roman"/>
          <w:color w:val="000000" w:themeColor="text1"/>
          <w:sz w:val="28"/>
          <w:szCs w:val="28"/>
          <w:lang w:eastAsia="ru-RU"/>
        </w:rPr>
        <w:t>пок</w:t>
      </w:r>
      <w:proofErr w:type="spellEnd"/>
      <w:r w:rsidRPr="00BB68B1">
        <w:rPr>
          <w:rFonts w:ascii="Times New Roman" w:eastAsia="Times New Roman" w:hAnsi="Times New Roman" w:cs="Times New Roman"/>
          <w:color w:val="000000" w:themeColor="text1"/>
          <w:sz w:val="28"/>
          <w:szCs w:val="28"/>
          <w:lang w:eastAsia="ru-RU"/>
        </w:rPr>
        <w:t>.)</w:t>
      </w:r>
      <w:proofErr w:type="gramEnd"/>
      <w:r w:rsidRPr="00BB68B1">
        <w:rPr>
          <w:rFonts w:ascii="Times New Roman" w:eastAsia="Times New Roman" w:hAnsi="Times New Roman" w:cs="Times New Roman"/>
          <w:color w:val="000000" w:themeColor="text1"/>
          <w:sz w:val="28"/>
          <w:szCs w:val="28"/>
          <w:lang w:eastAsia="ru-RU"/>
        </w:rPr>
        <w:t xml:space="preserve">/(ЧСС макс. – ЧСС </w:t>
      </w:r>
      <w:proofErr w:type="spellStart"/>
      <w:r w:rsidRPr="00BB68B1">
        <w:rPr>
          <w:rFonts w:ascii="Times New Roman" w:eastAsia="Times New Roman" w:hAnsi="Times New Roman" w:cs="Times New Roman"/>
          <w:color w:val="000000" w:themeColor="text1"/>
          <w:sz w:val="28"/>
          <w:szCs w:val="28"/>
          <w:lang w:eastAsia="ru-RU"/>
        </w:rPr>
        <w:t>пок</w:t>
      </w:r>
      <w:proofErr w:type="spellEnd"/>
      <w:r w:rsidRPr="00BB68B1">
        <w:rPr>
          <w:rFonts w:ascii="Times New Roman" w:eastAsia="Times New Roman" w:hAnsi="Times New Roman" w:cs="Times New Roman"/>
          <w:color w:val="000000" w:themeColor="text1"/>
          <w:sz w:val="28"/>
          <w:szCs w:val="28"/>
          <w:lang w:eastAsia="ru-RU"/>
        </w:rPr>
        <w:t>.), </w:t>
      </w:r>
      <w:proofErr w:type="spellStart"/>
      <w:r w:rsidRPr="00BB68B1">
        <w:rPr>
          <w:rFonts w:ascii="Times New Roman" w:eastAsia="Times New Roman" w:hAnsi="Times New Roman" w:cs="Times New Roman"/>
          <w:color w:val="000000" w:themeColor="text1"/>
          <w:sz w:val="28"/>
          <w:szCs w:val="28"/>
          <w:lang w:eastAsia="ru-RU"/>
        </w:rPr>
        <w:t>e</w:t>
      </w:r>
      <w:proofErr w:type="spellEnd"/>
      <w:r w:rsidRPr="00BB68B1">
        <w:rPr>
          <w:rFonts w:ascii="Times New Roman" w:eastAsia="Times New Roman" w:hAnsi="Times New Roman" w:cs="Times New Roman"/>
          <w:color w:val="000000" w:themeColor="text1"/>
          <w:sz w:val="28"/>
          <w:szCs w:val="28"/>
          <w:lang w:eastAsia="ru-RU"/>
        </w:rPr>
        <w:t> – основание натурального логарифма (~2,718), b </w:t>
      </w:r>
      <w:proofErr w:type="gramStart"/>
      <w:r w:rsidRPr="00BB68B1">
        <w:rPr>
          <w:rFonts w:ascii="Times New Roman" w:eastAsia="Times New Roman" w:hAnsi="Times New Roman" w:cs="Times New Roman"/>
          <w:color w:val="000000" w:themeColor="text1"/>
          <w:sz w:val="28"/>
          <w:szCs w:val="28"/>
          <w:lang w:eastAsia="ru-RU"/>
        </w:rPr>
        <w:t>равен</w:t>
      </w:r>
      <w:proofErr w:type="gramEnd"/>
      <w:r w:rsidRPr="00BB68B1">
        <w:rPr>
          <w:rFonts w:ascii="Times New Roman" w:eastAsia="Times New Roman" w:hAnsi="Times New Roman" w:cs="Times New Roman"/>
          <w:color w:val="000000" w:themeColor="text1"/>
          <w:sz w:val="28"/>
          <w:szCs w:val="28"/>
          <w:lang w:eastAsia="ru-RU"/>
        </w:rPr>
        <w:t xml:space="preserve"> 1,67 для женщин и 1,92 для мужчин. Весовой коэффициент </w:t>
      </w:r>
      <w:proofErr w:type="spellStart"/>
      <w:r w:rsidRPr="00BB68B1">
        <w:rPr>
          <w:rFonts w:ascii="Times New Roman" w:eastAsia="Times New Roman" w:hAnsi="Times New Roman" w:cs="Times New Roman"/>
          <w:color w:val="000000" w:themeColor="text1"/>
          <w:sz w:val="28"/>
          <w:szCs w:val="28"/>
          <w:lang w:eastAsia="ru-RU"/>
        </w:rPr>
        <w:t>b</w:t>
      </w:r>
      <w:proofErr w:type="spellEnd"/>
      <w:r w:rsidRPr="00BB68B1">
        <w:rPr>
          <w:rFonts w:ascii="Times New Roman" w:eastAsia="Times New Roman" w:hAnsi="Times New Roman" w:cs="Times New Roman"/>
          <w:color w:val="000000" w:themeColor="text1"/>
          <w:sz w:val="28"/>
          <w:szCs w:val="28"/>
          <w:lang w:eastAsia="ru-RU"/>
        </w:rPr>
        <w:t xml:space="preserve"> характеризует усредненный </w:t>
      </w:r>
      <w:proofErr w:type="spellStart"/>
      <w:r w:rsidRPr="00BB68B1">
        <w:rPr>
          <w:rFonts w:ascii="Times New Roman" w:eastAsia="Times New Roman" w:hAnsi="Times New Roman" w:cs="Times New Roman"/>
          <w:color w:val="000000" w:themeColor="text1"/>
          <w:sz w:val="28"/>
          <w:szCs w:val="28"/>
          <w:lang w:eastAsia="ru-RU"/>
        </w:rPr>
        <w:t>лактатный</w:t>
      </w:r>
      <w:proofErr w:type="spellEnd"/>
      <w:r w:rsidRPr="00BB68B1">
        <w:rPr>
          <w:rFonts w:ascii="Times New Roman" w:eastAsia="Times New Roman" w:hAnsi="Times New Roman" w:cs="Times New Roman"/>
          <w:color w:val="000000" w:themeColor="text1"/>
          <w:sz w:val="28"/>
          <w:szCs w:val="28"/>
          <w:lang w:eastAsia="ru-RU"/>
        </w:rPr>
        <w:t xml:space="preserve"> профиль женщин и мужчин. Использование этого метода ограничено необходимостью постоянно использовать в тренировках кардиомониторы. Кроме того, данная методика не может быть использована для квантификации силовых тренировок или </w:t>
      </w:r>
      <w:proofErr w:type="spellStart"/>
      <w:r w:rsidRPr="00BB68B1">
        <w:rPr>
          <w:rFonts w:ascii="Times New Roman" w:eastAsia="Times New Roman" w:hAnsi="Times New Roman" w:cs="Times New Roman"/>
          <w:color w:val="000000" w:themeColor="text1"/>
          <w:sz w:val="28"/>
          <w:szCs w:val="28"/>
          <w:lang w:eastAsia="ru-RU"/>
        </w:rPr>
        <w:t>субмаксимальных</w:t>
      </w:r>
      <w:proofErr w:type="spellEnd"/>
      <w:r w:rsidRPr="00BB68B1">
        <w:rPr>
          <w:rFonts w:ascii="Times New Roman" w:eastAsia="Times New Roman" w:hAnsi="Times New Roman" w:cs="Times New Roman"/>
          <w:color w:val="000000" w:themeColor="text1"/>
          <w:sz w:val="28"/>
          <w:szCs w:val="28"/>
          <w:lang w:eastAsia="ru-RU"/>
        </w:rPr>
        <w:t xml:space="preserve"> беговых  нагрузок.</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Целесообразно на основе </w:t>
      </w:r>
      <w:proofErr w:type="spellStart"/>
      <w:r w:rsidRPr="00BB68B1">
        <w:rPr>
          <w:rFonts w:ascii="Times New Roman" w:eastAsia="Times New Roman" w:hAnsi="Times New Roman" w:cs="Times New Roman"/>
          <w:color w:val="000000" w:themeColor="text1"/>
          <w:sz w:val="28"/>
          <w:szCs w:val="28"/>
          <w:lang w:eastAsia="ru-RU"/>
        </w:rPr>
        <w:t>лактатного</w:t>
      </w:r>
      <w:proofErr w:type="spellEnd"/>
      <w:r w:rsidRPr="00BB68B1">
        <w:rPr>
          <w:rFonts w:ascii="Times New Roman" w:eastAsia="Times New Roman" w:hAnsi="Times New Roman" w:cs="Times New Roman"/>
          <w:color w:val="000000" w:themeColor="text1"/>
          <w:sz w:val="28"/>
          <w:szCs w:val="28"/>
          <w:lang w:eastAsia="ru-RU"/>
        </w:rPr>
        <w:t xml:space="preserve"> профиля подбирать индивидуализированные коэффициенты, характеризующие взаимосвязь ЧСС и концентрации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для конкретного спортсмена (данные методы будут рассмотрены в следующем параграфе).</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Метод обобщенных тренировочных зон</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Рядом исследователей были использованы традиционные пять зон тренировочной интенсивности (</w:t>
      </w:r>
      <w:proofErr w:type="gramStart"/>
      <w:r w:rsidRPr="00BB68B1">
        <w:rPr>
          <w:rFonts w:ascii="Times New Roman" w:eastAsia="Times New Roman" w:hAnsi="Times New Roman" w:cs="Times New Roman"/>
          <w:color w:val="000000" w:themeColor="text1"/>
          <w:sz w:val="28"/>
          <w:szCs w:val="28"/>
          <w:lang w:eastAsia="ru-RU"/>
        </w:rPr>
        <w:t>см</w:t>
      </w:r>
      <w:proofErr w:type="gramEnd"/>
      <w:r w:rsidRPr="00BB68B1">
        <w:rPr>
          <w:rFonts w:ascii="Times New Roman" w:eastAsia="Times New Roman" w:hAnsi="Times New Roman" w:cs="Times New Roman"/>
          <w:color w:val="000000" w:themeColor="text1"/>
          <w:sz w:val="28"/>
          <w:szCs w:val="28"/>
          <w:lang w:eastAsia="ru-RU"/>
        </w:rPr>
        <w:t>. таблица 1), основанные на различных значениях частоты сердечных сокращений. Каждой из зон присвоен свой весовой коэффициент, а   ТРИМП</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рассчитывается путем перемножения времени, проведенного в каждой из тренировочных зон на соответствующий коэффициент из таблицы.</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roofErr w:type="gramStart"/>
      <w:r w:rsidRPr="00BB68B1">
        <w:rPr>
          <w:rFonts w:ascii="Times New Roman" w:eastAsia="Times New Roman" w:hAnsi="Times New Roman" w:cs="Times New Roman"/>
          <w:color w:val="000000" w:themeColor="text1"/>
          <w:sz w:val="28"/>
          <w:szCs w:val="28"/>
          <w:lang w:eastAsia="ru-RU"/>
        </w:rPr>
        <w:t>Как было показано использование данного метода по сравнению с субъективными оценками физической нагрузки использование в тренировочной практике большого объема низкоинтенсивных нагрузок недооценивает</w:t>
      </w:r>
      <w:proofErr w:type="gramEnd"/>
      <w:r w:rsidRPr="00BB68B1">
        <w:rPr>
          <w:rFonts w:ascii="Times New Roman" w:eastAsia="Times New Roman" w:hAnsi="Times New Roman" w:cs="Times New Roman"/>
          <w:color w:val="000000" w:themeColor="text1"/>
          <w:sz w:val="28"/>
          <w:szCs w:val="28"/>
          <w:lang w:eastAsia="ru-RU"/>
        </w:rPr>
        <w:t xml:space="preserve"> уровень физиологического стресса методом обобщенных зон по сравнению с субъективными оценками RPE. Сравнение же спортсменов, проводящих много времени в высокоинтенсивных тренировочных режимах, приводит к переоценке уровня тренировочной нагрузки методами с использованием ЧСС по сравнению с методами квантификации, основанными на использовании субъективных самооценок. К ограничениям данного метода следует отнести тот факт, что у разных субъектов анаэробный порог характерен для разных уровней ЧСС. </w:t>
      </w:r>
      <w:proofErr w:type="gramStart"/>
      <w:r w:rsidRPr="00BB68B1">
        <w:rPr>
          <w:rFonts w:ascii="Times New Roman" w:eastAsia="Times New Roman" w:hAnsi="Times New Roman" w:cs="Times New Roman"/>
          <w:color w:val="000000" w:themeColor="text1"/>
          <w:sz w:val="28"/>
          <w:szCs w:val="28"/>
          <w:lang w:eastAsia="ru-RU"/>
        </w:rPr>
        <w:t>Например, у одного спортсмена анаэробный порог наступает при ЧСС в 76% от максимальной, а у другого ЧСС анаэробного порога равна 83%. Выполнение 30 минутной нагрузки с интенсивностью в 78% принесет каждому из них одинаковое число очков ТРИМП (30 х 3), однако физиологический стресс будет существенно различаться.</w:t>
      </w:r>
      <w:proofErr w:type="gramEnd"/>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Таблица 1</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Очки, используемые в методе обобщенных тренировочных зон (</w:t>
      </w:r>
      <w:proofErr w:type="spellStart"/>
      <w:r w:rsidRPr="00BB68B1">
        <w:rPr>
          <w:rFonts w:ascii="Times New Roman" w:eastAsia="Times New Roman" w:hAnsi="Times New Roman" w:cs="Times New Roman"/>
          <w:color w:val="000000" w:themeColor="text1"/>
          <w:sz w:val="28"/>
          <w:szCs w:val="28"/>
          <w:lang w:eastAsia="ru-RU"/>
        </w:rPr>
        <w:t>Lambert</w:t>
      </w:r>
      <w:proofErr w:type="spellEnd"/>
      <w:r w:rsidRPr="00BB68B1">
        <w:rPr>
          <w:rFonts w:ascii="Times New Roman" w:eastAsia="Times New Roman" w:hAnsi="Times New Roman" w:cs="Times New Roman"/>
          <w:color w:val="000000" w:themeColor="text1"/>
          <w:sz w:val="28"/>
          <w:szCs w:val="28"/>
          <w:lang w:eastAsia="ru-RU"/>
        </w:rPr>
        <w:t xml:space="preserve">, 2012), </w:t>
      </w:r>
      <w:proofErr w:type="spellStart"/>
      <w:r w:rsidRPr="00BB68B1">
        <w:rPr>
          <w:rFonts w:ascii="Times New Roman" w:eastAsia="Times New Roman" w:hAnsi="Times New Roman" w:cs="Times New Roman"/>
          <w:color w:val="000000" w:themeColor="text1"/>
          <w:sz w:val="28"/>
          <w:szCs w:val="28"/>
          <w:lang w:eastAsia="ru-RU"/>
        </w:rPr>
        <w:t>heartraterange</w:t>
      </w:r>
      <w:proofErr w:type="spellEnd"/>
      <w:r w:rsidRPr="00BB68B1">
        <w:rPr>
          <w:rFonts w:ascii="Times New Roman" w:eastAsia="Times New Roman" w:hAnsi="Times New Roman" w:cs="Times New Roman"/>
          <w:color w:val="000000" w:themeColor="text1"/>
          <w:sz w:val="28"/>
          <w:szCs w:val="28"/>
          <w:lang w:eastAsia="ru-RU"/>
        </w:rPr>
        <w:t xml:space="preserve"> – диапазон значений ЧСС, в % от ЧСС </w:t>
      </w:r>
      <w:proofErr w:type="gramStart"/>
      <w:r w:rsidRPr="00BB68B1">
        <w:rPr>
          <w:rFonts w:ascii="Times New Roman" w:eastAsia="Times New Roman" w:hAnsi="Times New Roman" w:cs="Times New Roman"/>
          <w:color w:val="000000" w:themeColor="text1"/>
          <w:sz w:val="28"/>
          <w:szCs w:val="28"/>
          <w:lang w:eastAsia="ru-RU"/>
        </w:rPr>
        <w:t>максимального</w:t>
      </w:r>
      <w:proofErr w:type="gramEnd"/>
      <w:r w:rsidRPr="00BB68B1">
        <w:rPr>
          <w:rFonts w:ascii="Times New Roman" w:eastAsia="Times New Roman" w:hAnsi="Times New Roman" w:cs="Times New Roman"/>
          <w:color w:val="000000" w:themeColor="text1"/>
          <w:sz w:val="28"/>
          <w:szCs w:val="28"/>
          <w:lang w:eastAsia="ru-RU"/>
        </w:rPr>
        <w:t xml:space="preserve">, </w:t>
      </w:r>
      <w:proofErr w:type="spellStart"/>
      <w:r w:rsidRPr="00BB68B1">
        <w:rPr>
          <w:rFonts w:ascii="Times New Roman" w:eastAsia="Times New Roman" w:hAnsi="Times New Roman" w:cs="Times New Roman"/>
          <w:color w:val="000000" w:themeColor="text1"/>
          <w:sz w:val="28"/>
          <w:szCs w:val="28"/>
          <w:lang w:eastAsia="ru-RU"/>
        </w:rPr>
        <w:t>multipliedfactor</w:t>
      </w:r>
      <w:proofErr w:type="spellEnd"/>
      <w:r w:rsidRPr="00BB68B1">
        <w:rPr>
          <w:rFonts w:ascii="Times New Roman" w:eastAsia="Times New Roman" w:hAnsi="Times New Roman" w:cs="Times New Roman"/>
          <w:color w:val="000000" w:themeColor="text1"/>
          <w:sz w:val="28"/>
          <w:szCs w:val="28"/>
          <w:lang w:eastAsia="ru-RU"/>
        </w:rPr>
        <w:t xml:space="preserve"> – весовой коэффициент</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По мнению известного спортивного специалиста из Норвегии </w:t>
      </w:r>
      <w:proofErr w:type="spellStart"/>
      <w:r w:rsidRPr="00BB68B1">
        <w:rPr>
          <w:rFonts w:ascii="Times New Roman" w:eastAsia="Times New Roman" w:hAnsi="Times New Roman" w:cs="Times New Roman"/>
          <w:color w:val="000000" w:themeColor="text1"/>
          <w:sz w:val="28"/>
          <w:szCs w:val="28"/>
          <w:lang w:eastAsia="ru-RU"/>
        </w:rPr>
        <w:t>StephenSeiler</w:t>
      </w:r>
      <w:proofErr w:type="spellEnd"/>
      <w:r w:rsidRPr="00BB68B1">
        <w:rPr>
          <w:rFonts w:ascii="Times New Roman" w:eastAsia="Times New Roman" w:hAnsi="Times New Roman" w:cs="Times New Roman"/>
          <w:color w:val="000000" w:themeColor="text1"/>
          <w:sz w:val="28"/>
          <w:szCs w:val="28"/>
          <w:lang w:eastAsia="ru-RU"/>
        </w:rPr>
        <w:t xml:space="preserve"> с точки зрения физиологических реакций имеют значения лишь 3 зоны интенсивности (2012):</w:t>
      </w:r>
    </w:p>
    <w:p w:rsidR="003D430F" w:rsidRPr="00BB68B1" w:rsidRDefault="003D430F" w:rsidP="00BB68B1">
      <w:pPr>
        <w:numPr>
          <w:ilvl w:val="0"/>
          <w:numId w:val="2"/>
        </w:numPr>
        <w:shd w:val="clear" w:color="auto" w:fill="FFFFFF"/>
        <w:spacing w:after="0" w:line="240" w:lineRule="auto"/>
        <w:ind w:left="0"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lastRenderedPageBreak/>
        <w:t xml:space="preserve">до аэробного порога (у среднестатистического спортсмена концентрация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2 </w:t>
      </w:r>
      <w:proofErr w:type="spellStart"/>
      <w:r w:rsidRPr="00BB68B1">
        <w:rPr>
          <w:rFonts w:ascii="Times New Roman" w:eastAsia="Times New Roman" w:hAnsi="Times New Roman" w:cs="Times New Roman"/>
          <w:color w:val="000000" w:themeColor="text1"/>
          <w:sz w:val="28"/>
          <w:szCs w:val="28"/>
          <w:lang w:eastAsia="ru-RU"/>
        </w:rPr>
        <w:t>млМ</w:t>
      </w:r>
      <w:proofErr w:type="spellEnd"/>
      <w:r w:rsidRPr="00BB68B1">
        <w:rPr>
          <w:rFonts w:ascii="Times New Roman" w:eastAsia="Times New Roman" w:hAnsi="Times New Roman" w:cs="Times New Roman"/>
          <w:color w:val="000000" w:themeColor="text1"/>
          <w:sz w:val="28"/>
          <w:szCs w:val="28"/>
          <w:lang w:eastAsia="ru-RU"/>
        </w:rPr>
        <w:t>/л)</w:t>
      </w:r>
    </w:p>
    <w:p w:rsidR="003D430F" w:rsidRPr="00BB68B1" w:rsidRDefault="003D430F" w:rsidP="00BB68B1">
      <w:pPr>
        <w:numPr>
          <w:ilvl w:val="0"/>
          <w:numId w:val="2"/>
        </w:numPr>
        <w:shd w:val="clear" w:color="auto" w:fill="FFFFFF"/>
        <w:spacing w:after="0" w:line="240" w:lineRule="auto"/>
        <w:ind w:left="0"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смешанная зона (между аэробным порогом и анаэробным порогом, </w:t>
      </w:r>
      <w:proofErr w:type="spellStart"/>
      <w:r w:rsidRPr="00BB68B1">
        <w:rPr>
          <w:rFonts w:ascii="Times New Roman" w:eastAsia="Times New Roman" w:hAnsi="Times New Roman" w:cs="Times New Roman"/>
          <w:color w:val="000000" w:themeColor="text1"/>
          <w:sz w:val="28"/>
          <w:szCs w:val="28"/>
          <w:lang w:eastAsia="ru-RU"/>
        </w:rPr>
        <w:t>лактат</w:t>
      </w:r>
      <w:proofErr w:type="spellEnd"/>
      <w:r w:rsidRPr="00BB68B1">
        <w:rPr>
          <w:rFonts w:ascii="Times New Roman" w:eastAsia="Times New Roman" w:hAnsi="Times New Roman" w:cs="Times New Roman"/>
          <w:color w:val="000000" w:themeColor="text1"/>
          <w:sz w:val="28"/>
          <w:szCs w:val="28"/>
          <w:lang w:eastAsia="ru-RU"/>
        </w:rPr>
        <w:t xml:space="preserve"> 2–4).</w:t>
      </w:r>
    </w:p>
    <w:p w:rsidR="003D430F" w:rsidRPr="00BB68B1" w:rsidRDefault="003D430F" w:rsidP="00BB68B1">
      <w:pPr>
        <w:numPr>
          <w:ilvl w:val="0"/>
          <w:numId w:val="2"/>
        </w:numPr>
        <w:shd w:val="clear" w:color="auto" w:fill="FFFFFF"/>
        <w:spacing w:after="0" w:line="240" w:lineRule="auto"/>
        <w:ind w:left="0"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после анаэробного порога (&gt;4 </w:t>
      </w:r>
      <w:proofErr w:type="spellStart"/>
      <w:r w:rsidRPr="00BB68B1">
        <w:rPr>
          <w:rFonts w:ascii="Times New Roman" w:eastAsia="Times New Roman" w:hAnsi="Times New Roman" w:cs="Times New Roman"/>
          <w:color w:val="000000" w:themeColor="text1"/>
          <w:sz w:val="28"/>
          <w:szCs w:val="28"/>
          <w:lang w:eastAsia="ru-RU"/>
        </w:rPr>
        <w:t>лактат</w:t>
      </w:r>
      <w:proofErr w:type="spellEnd"/>
      <w:r w:rsidRPr="00BB68B1">
        <w:rPr>
          <w:rFonts w:ascii="Times New Roman" w:eastAsia="Times New Roman" w:hAnsi="Times New Roman" w:cs="Times New Roman"/>
          <w:color w:val="000000" w:themeColor="text1"/>
          <w:sz w:val="28"/>
          <w:szCs w:val="28"/>
          <w:lang w:eastAsia="ru-RU"/>
        </w:rPr>
        <w:t>).</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Каждой зоне присваивается коэффициент (1,2,3, например). Время проведенной в каждой зоне (информация доступна в современных спортивных кардиомониторах – </w:t>
      </w:r>
      <w:proofErr w:type="spellStart"/>
      <w:r w:rsidRPr="00BB68B1">
        <w:rPr>
          <w:rFonts w:ascii="Times New Roman" w:eastAsia="Times New Roman" w:hAnsi="Times New Roman" w:cs="Times New Roman"/>
          <w:color w:val="000000" w:themeColor="text1"/>
          <w:sz w:val="28"/>
          <w:szCs w:val="28"/>
          <w:lang w:eastAsia="ru-RU"/>
        </w:rPr>
        <w:t>Polar</w:t>
      </w:r>
      <w:proofErr w:type="spellEnd"/>
      <w:r w:rsidRPr="00BB68B1">
        <w:rPr>
          <w:rFonts w:ascii="Times New Roman" w:eastAsia="Times New Roman" w:hAnsi="Times New Roman" w:cs="Times New Roman"/>
          <w:color w:val="000000" w:themeColor="text1"/>
          <w:sz w:val="28"/>
          <w:szCs w:val="28"/>
          <w:lang w:eastAsia="ru-RU"/>
        </w:rPr>
        <w:t xml:space="preserve">, </w:t>
      </w:r>
      <w:proofErr w:type="spellStart"/>
      <w:r w:rsidRPr="00BB68B1">
        <w:rPr>
          <w:rFonts w:ascii="Times New Roman" w:eastAsia="Times New Roman" w:hAnsi="Times New Roman" w:cs="Times New Roman"/>
          <w:color w:val="000000" w:themeColor="text1"/>
          <w:sz w:val="28"/>
          <w:szCs w:val="28"/>
          <w:lang w:eastAsia="ru-RU"/>
        </w:rPr>
        <w:t>Garmin</w:t>
      </w:r>
      <w:proofErr w:type="spellEnd"/>
      <w:r w:rsidRPr="00BB68B1">
        <w:rPr>
          <w:rFonts w:ascii="Times New Roman" w:eastAsia="Times New Roman" w:hAnsi="Times New Roman" w:cs="Times New Roman"/>
          <w:color w:val="000000" w:themeColor="text1"/>
          <w:sz w:val="28"/>
          <w:szCs w:val="28"/>
          <w:lang w:eastAsia="ru-RU"/>
        </w:rPr>
        <w:t xml:space="preserve">, </w:t>
      </w:r>
      <w:proofErr w:type="spellStart"/>
      <w:r w:rsidRPr="00BB68B1">
        <w:rPr>
          <w:rFonts w:ascii="Times New Roman" w:eastAsia="Times New Roman" w:hAnsi="Times New Roman" w:cs="Times New Roman"/>
          <w:color w:val="000000" w:themeColor="text1"/>
          <w:sz w:val="28"/>
          <w:szCs w:val="28"/>
          <w:lang w:eastAsia="ru-RU"/>
        </w:rPr>
        <w:t>Ciclosport</w:t>
      </w:r>
      <w:proofErr w:type="spellEnd"/>
      <w:r w:rsidRPr="00BB68B1">
        <w:rPr>
          <w:rFonts w:ascii="Times New Roman" w:eastAsia="Times New Roman" w:hAnsi="Times New Roman" w:cs="Times New Roman"/>
          <w:color w:val="000000" w:themeColor="text1"/>
          <w:sz w:val="28"/>
          <w:szCs w:val="28"/>
          <w:lang w:eastAsia="ru-RU"/>
        </w:rPr>
        <w:t xml:space="preserve"> и др.) умножается  на коэффициент и складывается. Это и есть тренировочная нагрузка по модифицированному методу обобщенных тренировочных зон. Другое название численных оценок тренировочной нагрузки, полученных на основе трех зон, получило название </w:t>
      </w:r>
      <w:proofErr w:type="spellStart"/>
      <w:r w:rsidRPr="00BB68B1">
        <w:rPr>
          <w:rFonts w:ascii="Times New Roman" w:eastAsia="Times New Roman" w:hAnsi="Times New Roman" w:cs="Times New Roman"/>
          <w:color w:val="000000" w:themeColor="text1"/>
          <w:sz w:val="28"/>
          <w:szCs w:val="28"/>
          <w:lang w:eastAsia="ru-RU"/>
        </w:rPr>
        <w:t>Lucia’s</w:t>
      </w:r>
      <w:proofErr w:type="spellEnd"/>
      <w:r w:rsidRPr="00BB68B1">
        <w:rPr>
          <w:rFonts w:ascii="Times New Roman" w:eastAsia="Times New Roman" w:hAnsi="Times New Roman" w:cs="Times New Roman"/>
          <w:color w:val="000000" w:themeColor="text1"/>
          <w:sz w:val="28"/>
          <w:szCs w:val="28"/>
          <w:lang w:eastAsia="ru-RU"/>
        </w:rPr>
        <w:t xml:space="preserve"> ТРИМП (</w:t>
      </w:r>
      <w:proofErr w:type="spellStart"/>
      <w:r w:rsidRPr="00BB68B1">
        <w:rPr>
          <w:rFonts w:ascii="Times New Roman" w:eastAsia="Times New Roman" w:hAnsi="Times New Roman" w:cs="Times New Roman"/>
          <w:color w:val="000000" w:themeColor="text1"/>
          <w:sz w:val="28"/>
          <w:szCs w:val="28"/>
          <w:lang w:eastAsia="ru-RU"/>
        </w:rPr>
        <w:t>Earnestetal</w:t>
      </w:r>
      <w:proofErr w:type="spellEnd"/>
      <w:r w:rsidRPr="00BB68B1">
        <w:rPr>
          <w:rFonts w:ascii="Times New Roman" w:eastAsia="Times New Roman" w:hAnsi="Times New Roman" w:cs="Times New Roman"/>
          <w:color w:val="000000" w:themeColor="text1"/>
          <w:sz w:val="28"/>
          <w:szCs w:val="28"/>
          <w:lang w:eastAsia="ru-RU"/>
        </w:rPr>
        <w:t xml:space="preserve">., 2004; </w:t>
      </w:r>
      <w:proofErr w:type="spellStart"/>
      <w:r w:rsidRPr="00BB68B1">
        <w:rPr>
          <w:rFonts w:ascii="Times New Roman" w:eastAsia="Times New Roman" w:hAnsi="Times New Roman" w:cs="Times New Roman"/>
          <w:color w:val="000000" w:themeColor="text1"/>
          <w:sz w:val="28"/>
          <w:szCs w:val="28"/>
          <w:lang w:eastAsia="ru-RU"/>
        </w:rPr>
        <w:t>Fosteretal</w:t>
      </w:r>
      <w:proofErr w:type="spellEnd"/>
      <w:r w:rsidRPr="00BB68B1">
        <w:rPr>
          <w:rFonts w:ascii="Times New Roman" w:eastAsia="Times New Roman" w:hAnsi="Times New Roman" w:cs="Times New Roman"/>
          <w:color w:val="000000" w:themeColor="text1"/>
          <w:sz w:val="28"/>
          <w:szCs w:val="28"/>
          <w:lang w:eastAsia="ru-RU"/>
        </w:rPr>
        <w:t xml:space="preserve">., 2001a; </w:t>
      </w:r>
      <w:proofErr w:type="spellStart"/>
      <w:r w:rsidRPr="00BB68B1">
        <w:rPr>
          <w:rFonts w:ascii="Times New Roman" w:eastAsia="Times New Roman" w:hAnsi="Times New Roman" w:cs="Times New Roman"/>
          <w:color w:val="000000" w:themeColor="text1"/>
          <w:sz w:val="28"/>
          <w:szCs w:val="28"/>
          <w:lang w:eastAsia="ru-RU"/>
        </w:rPr>
        <w:t>Impellizzerietal</w:t>
      </w:r>
      <w:proofErr w:type="spellEnd"/>
      <w:r w:rsidRPr="00BB68B1">
        <w:rPr>
          <w:rFonts w:ascii="Times New Roman" w:eastAsia="Times New Roman" w:hAnsi="Times New Roman" w:cs="Times New Roman"/>
          <w:color w:val="000000" w:themeColor="text1"/>
          <w:sz w:val="28"/>
          <w:szCs w:val="28"/>
          <w:lang w:eastAsia="ru-RU"/>
        </w:rPr>
        <w:t xml:space="preserve">., 2004; </w:t>
      </w:r>
      <w:proofErr w:type="spellStart"/>
      <w:r w:rsidRPr="00BB68B1">
        <w:rPr>
          <w:rFonts w:ascii="Times New Roman" w:eastAsia="Times New Roman" w:hAnsi="Times New Roman" w:cs="Times New Roman"/>
          <w:color w:val="000000" w:themeColor="text1"/>
          <w:sz w:val="28"/>
          <w:szCs w:val="28"/>
          <w:lang w:eastAsia="ru-RU"/>
        </w:rPr>
        <w:t>Luciaetal</w:t>
      </w:r>
      <w:proofErr w:type="spellEnd"/>
      <w:r w:rsidRPr="00BB68B1">
        <w:rPr>
          <w:rFonts w:ascii="Times New Roman" w:eastAsia="Times New Roman" w:hAnsi="Times New Roman" w:cs="Times New Roman"/>
          <w:color w:val="000000" w:themeColor="text1"/>
          <w:sz w:val="28"/>
          <w:szCs w:val="28"/>
          <w:lang w:eastAsia="ru-RU"/>
        </w:rPr>
        <w:t>., 2003).</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Альтернативный подход к измерению </w:t>
      </w:r>
      <w:proofErr w:type="gramStart"/>
      <w:r w:rsidRPr="00BB68B1">
        <w:rPr>
          <w:rFonts w:ascii="Times New Roman" w:eastAsia="Times New Roman" w:hAnsi="Times New Roman" w:cs="Times New Roman"/>
          <w:color w:val="000000" w:themeColor="text1"/>
          <w:sz w:val="28"/>
          <w:szCs w:val="28"/>
          <w:lang w:eastAsia="ru-RU"/>
        </w:rPr>
        <w:t>времени, проведенного в разных зонах интенсивности получил</w:t>
      </w:r>
      <w:proofErr w:type="gramEnd"/>
      <w:r w:rsidRPr="00BB68B1">
        <w:rPr>
          <w:rFonts w:ascii="Times New Roman" w:eastAsia="Times New Roman" w:hAnsi="Times New Roman" w:cs="Times New Roman"/>
          <w:color w:val="000000" w:themeColor="text1"/>
          <w:sz w:val="28"/>
          <w:szCs w:val="28"/>
          <w:lang w:eastAsia="ru-RU"/>
        </w:rPr>
        <w:t xml:space="preserve"> название «метод тренировочной цели» (</w:t>
      </w:r>
      <w:proofErr w:type="spellStart"/>
      <w:r w:rsidRPr="00BB68B1">
        <w:rPr>
          <w:rFonts w:ascii="Times New Roman" w:eastAsia="Times New Roman" w:hAnsi="Times New Roman" w:cs="Times New Roman"/>
          <w:color w:val="000000" w:themeColor="text1"/>
          <w:sz w:val="28"/>
          <w:szCs w:val="28"/>
          <w:lang w:eastAsia="ru-RU"/>
        </w:rPr>
        <w:t>session-goalmethod</w:t>
      </w:r>
      <w:proofErr w:type="spellEnd"/>
      <w:r w:rsidRPr="00BB68B1">
        <w:rPr>
          <w:rFonts w:ascii="Times New Roman" w:eastAsia="Times New Roman" w:hAnsi="Times New Roman" w:cs="Times New Roman"/>
          <w:color w:val="000000" w:themeColor="text1"/>
          <w:sz w:val="28"/>
          <w:szCs w:val="28"/>
          <w:lang w:eastAsia="ru-RU"/>
        </w:rPr>
        <w:t xml:space="preserve">) и был предложен в работе норвежского специалиста Стефана </w:t>
      </w:r>
      <w:proofErr w:type="spellStart"/>
      <w:r w:rsidRPr="00BB68B1">
        <w:rPr>
          <w:rFonts w:ascii="Times New Roman" w:eastAsia="Times New Roman" w:hAnsi="Times New Roman" w:cs="Times New Roman"/>
          <w:color w:val="000000" w:themeColor="text1"/>
          <w:sz w:val="28"/>
          <w:szCs w:val="28"/>
          <w:lang w:eastAsia="ru-RU"/>
        </w:rPr>
        <w:t>Сейлера</w:t>
      </w:r>
      <w:proofErr w:type="spellEnd"/>
      <w:r w:rsidRPr="00BB68B1">
        <w:rPr>
          <w:rFonts w:ascii="Times New Roman" w:eastAsia="Times New Roman" w:hAnsi="Times New Roman" w:cs="Times New Roman"/>
          <w:color w:val="000000" w:themeColor="text1"/>
          <w:sz w:val="28"/>
          <w:szCs w:val="28"/>
          <w:lang w:eastAsia="ru-RU"/>
        </w:rPr>
        <w:t xml:space="preserve"> (</w:t>
      </w:r>
      <w:proofErr w:type="spellStart"/>
      <w:r w:rsidRPr="00BB68B1">
        <w:rPr>
          <w:rFonts w:ascii="Times New Roman" w:eastAsia="Times New Roman" w:hAnsi="Times New Roman" w:cs="Times New Roman"/>
          <w:color w:val="000000" w:themeColor="text1"/>
          <w:sz w:val="28"/>
          <w:szCs w:val="28"/>
          <w:lang w:eastAsia="ru-RU"/>
        </w:rPr>
        <w:t>StephanSeieler</w:t>
      </w:r>
      <w:proofErr w:type="spellEnd"/>
      <w:r w:rsidRPr="00BB68B1">
        <w:rPr>
          <w:rFonts w:ascii="Times New Roman" w:eastAsia="Times New Roman" w:hAnsi="Times New Roman" w:cs="Times New Roman"/>
          <w:color w:val="000000" w:themeColor="text1"/>
          <w:sz w:val="28"/>
          <w:szCs w:val="28"/>
          <w:lang w:eastAsia="ru-RU"/>
        </w:rPr>
        <w:t>) (</w:t>
      </w:r>
      <w:proofErr w:type="spellStart"/>
      <w:r w:rsidRPr="00BB68B1">
        <w:rPr>
          <w:rFonts w:ascii="Times New Roman" w:eastAsia="Times New Roman" w:hAnsi="Times New Roman" w:cs="Times New Roman"/>
          <w:color w:val="000000" w:themeColor="text1"/>
          <w:sz w:val="28"/>
          <w:szCs w:val="28"/>
          <w:lang w:eastAsia="ru-RU"/>
        </w:rPr>
        <w:t>SeilerandKjerland</w:t>
      </w:r>
      <w:proofErr w:type="spellEnd"/>
      <w:r w:rsidRPr="00BB68B1">
        <w:rPr>
          <w:rFonts w:ascii="Times New Roman" w:eastAsia="Times New Roman" w:hAnsi="Times New Roman" w:cs="Times New Roman"/>
          <w:color w:val="000000" w:themeColor="text1"/>
          <w:sz w:val="28"/>
          <w:szCs w:val="28"/>
          <w:lang w:eastAsia="ru-RU"/>
        </w:rPr>
        <w:t>, 2006). В отличи</w:t>
      </w:r>
      <w:proofErr w:type="gramStart"/>
      <w:r w:rsidRPr="00BB68B1">
        <w:rPr>
          <w:rFonts w:ascii="Times New Roman" w:eastAsia="Times New Roman" w:hAnsi="Times New Roman" w:cs="Times New Roman"/>
          <w:color w:val="000000" w:themeColor="text1"/>
          <w:sz w:val="28"/>
          <w:szCs w:val="28"/>
          <w:lang w:eastAsia="ru-RU"/>
        </w:rPr>
        <w:t>и</w:t>
      </w:r>
      <w:proofErr w:type="gramEnd"/>
      <w:r w:rsidRPr="00BB68B1">
        <w:rPr>
          <w:rFonts w:ascii="Times New Roman" w:eastAsia="Times New Roman" w:hAnsi="Times New Roman" w:cs="Times New Roman"/>
          <w:color w:val="000000" w:themeColor="text1"/>
          <w:sz w:val="28"/>
          <w:szCs w:val="28"/>
          <w:lang w:eastAsia="ru-RU"/>
        </w:rPr>
        <w:t xml:space="preserve"> от подхода, основанного на импорте тренировочных данных со спортивных </w:t>
      </w:r>
      <w:proofErr w:type="spellStart"/>
      <w:r w:rsidRPr="00BB68B1">
        <w:rPr>
          <w:rFonts w:ascii="Times New Roman" w:eastAsia="Times New Roman" w:hAnsi="Times New Roman" w:cs="Times New Roman"/>
          <w:color w:val="000000" w:themeColor="text1"/>
          <w:sz w:val="28"/>
          <w:szCs w:val="28"/>
          <w:lang w:eastAsia="ru-RU"/>
        </w:rPr>
        <w:t>кардиомонтиоров</w:t>
      </w:r>
      <w:proofErr w:type="spellEnd"/>
      <w:r w:rsidRPr="00BB68B1">
        <w:rPr>
          <w:rFonts w:ascii="Times New Roman" w:eastAsia="Times New Roman" w:hAnsi="Times New Roman" w:cs="Times New Roman"/>
          <w:color w:val="000000" w:themeColor="text1"/>
          <w:sz w:val="28"/>
          <w:szCs w:val="28"/>
          <w:lang w:eastAsia="ru-RU"/>
        </w:rPr>
        <w:t>,  в  методе  тренировочной  цели  каждому тренировочному</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занятию (или части занятия, например, интервальной работе, разминке- заминке) присваивается соответствующий номер, исходя не из фактически накопленного времени в зоне, а исходя из цели, поставленной тренером по проведению тренировочного занятия или его части в целевой зоне интенсивности. Сравнительный анализ, произведенный в данной работе, показал, что данные два метода дают различные оценки времени, проведенном спортсменом в зонах интенсивности. Это связано, во-первых, с инерцией в реакции сердечнососудистой системы на возрастание интенсивности. Во-вторых, на </w:t>
      </w:r>
      <w:proofErr w:type="spellStart"/>
      <w:r w:rsidRPr="00BB68B1">
        <w:rPr>
          <w:rFonts w:ascii="Times New Roman" w:eastAsia="Times New Roman" w:hAnsi="Times New Roman" w:cs="Times New Roman"/>
          <w:color w:val="000000" w:themeColor="text1"/>
          <w:sz w:val="28"/>
          <w:szCs w:val="28"/>
          <w:lang w:eastAsia="ru-RU"/>
        </w:rPr>
        <w:t>субмаксимальных</w:t>
      </w:r>
      <w:proofErr w:type="spellEnd"/>
      <w:r w:rsidRPr="00BB68B1">
        <w:rPr>
          <w:rFonts w:ascii="Times New Roman" w:eastAsia="Times New Roman" w:hAnsi="Times New Roman" w:cs="Times New Roman"/>
          <w:color w:val="000000" w:themeColor="text1"/>
          <w:sz w:val="28"/>
          <w:szCs w:val="28"/>
          <w:lang w:eastAsia="ru-RU"/>
        </w:rPr>
        <w:t xml:space="preserve"> скоростях небольшой продолжительности, ЧСС уже перестает быть валидным измерителем степени тренировочного стресса, испытываемого спортсменом.</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Сопоставления значений ТРИМП для спортсменки группы выносливости, получаемых различными методами можно увидеть на рисунке 1.</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Рисунок 1 – Графическая иллюстрация четырех методов расчета ТРИМП</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Ограничением данного основного и обобщенного метода тренировочных зон является использование линейной зависимости весовых коэффициентов от ЧСС, что не совсем верно отражает физиологические реакции на скоростях выше, чем анаэробный порог (</w:t>
      </w:r>
      <w:proofErr w:type="spellStart"/>
      <w:r w:rsidRPr="00BB68B1">
        <w:rPr>
          <w:rFonts w:ascii="Times New Roman" w:eastAsia="Times New Roman" w:hAnsi="Times New Roman" w:cs="Times New Roman"/>
          <w:color w:val="000000" w:themeColor="text1"/>
          <w:sz w:val="28"/>
          <w:szCs w:val="28"/>
          <w:lang w:eastAsia="ru-RU"/>
        </w:rPr>
        <w:t>Stagnoetal</w:t>
      </w:r>
      <w:proofErr w:type="spellEnd"/>
      <w:r w:rsidRPr="00BB68B1">
        <w:rPr>
          <w:rFonts w:ascii="Times New Roman" w:eastAsia="Times New Roman" w:hAnsi="Times New Roman" w:cs="Times New Roman"/>
          <w:color w:val="000000" w:themeColor="text1"/>
          <w:sz w:val="28"/>
          <w:szCs w:val="28"/>
          <w:lang w:eastAsia="ru-RU"/>
        </w:rPr>
        <w:t>., 2007).  Кроме того, подбор весовых коэффициентов носит субъективный характер. Наконец, весовые коэффициенты характеризуют некоторый диапазон интенсивностей, описываемых ЧСС. Между тем нагрузка в начале зоны и в конце зоны, очевидно, сопряжена с несколько разными уровнями физиологического стресса, однако величина измеренной тренировочной нагрузки будет одинаковой. В тоже время рост среднего ЧСС за тренировку на один удар в минуту может перевести всю тренировку из одной зоны в другую, более высокую (и время тренировки получит больший весовой коэффициент). Однако с физиологической точки зрения данные тренировочные нагрузки практически идентичны.</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Общим недостатком всех подходов, использующих методику тренировочных импульсов, также является сведение тренировочной нагрузки к одному числу, </w:t>
      </w:r>
      <w:r w:rsidRPr="00BB68B1">
        <w:rPr>
          <w:rFonts w:ascii="Times New Roman" w:eastAsia="Times New Roman" w:hAnsi="Times New Roman" w:cs="Times New Roman"/>
          <w:color w:val="000000" w:themeColor="text1"/>
          <w:sz w:val="28"/>
          <w:szCs w:val="28"/>
          <w:lang w:eastAsia="ru-RU"/>
        </w:rPr>
        <w:lastRenderedPageBreak/>
        <w:t>безотносительно к энергетической системе, задействованной в выполнении тренировочной или соревновательной работы. Скажем, бег на  3 км с невысокой интенсивностью может дать 15 ТРИМПС для некоторого спортсмена. Такое же количество ТРИМПС, что и соревновательный бег на 1500 м. Данный метод не учитывает специфические тренировочные эффекты, связанные с энергетическими системами. Тем не менее, данная группа методов получила широкое распространение как основной метод измерения тренировочной и соревновательной нагрузки.</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bookmarkStart w:id="1" w:name="_TOC_250005"/>
      <w:bookmarkEnd w:id="1"/>
      <w:r w:rsidRPr="00BB68B1">
        <w:rPr>
          <w:rFonts w:ascii="Times New Roman" w:eastAsia="Times New Roman" w:hAnsi="Times New Roman" w:cs="Times New Roman"/>
          <w:color w:val="000000" w:themeColor="text1"/>
          <w:sz w:val="28"/>
          <w:szCs w:val="28"/>
          <w:lang w:eastAsia="ru-RU"/>
        </w:rPr>
        <w:t xml:space="preserve">3.   Рекомендации по квантификации тренировочной нагрузки на основе индивидуального </w:t>
      </w:r>
      <w:proofErr w:type="spellStart"/>
      <w:r w:rsidRPr="00BB68B1">
        <w:rPr>
          <w:rFonts w:ascii="Times New Roman" w:eastAsia="Times New Roman" w:hAnsi="Times New Roman" w:cs="Times New Roman"/>
          <w:color w:val="000000" w:themeColor="text1"/>
          <w:sz w:val="28"/>
          <w:szCs w:val="28"/>
          <w:lang w:eastAsia="ru-RU"/>
        </w:rPr>
        <w:t>лактатного</w:t>
      </w:r>
      <w:proofErr w:type="spellEnd"/>
      <w:r w:rsidRPr="00BB68B1">
        <w:rPr>
          <w:rFonts w:ascii="Times New Roman" w:eastAsia="Times New Roman" w:hAnsi="Times New Roman" w:cs="Times New Roman"/>
          <w:color w:val="000000" w:themeColor="text1"/>
          <w:sz w:val="28"/>
          <w:szCs w:val="28"/>
          <w:lang w:eastAsia="ru-RU"/>
        </w:rPr>
        <w:t xml:space="preserve"> профиля</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Изначально разработанный Е.У. </w:t>
      </w:r>
      <w:proofErr w:type="spellStart"/>
      <w:r w:rsidRPr="00BB68B1">
        <w:rPr>
          <w:rFonts w:ascii="Times New Roman" w:eastAsia="Times New Roman" w:hAnsi="Times New Roman" w:cs="Times New Roman"/>
          <w:color w:val="000000" w:themeColor="text1"/>
          <w:sz w:val="28"/>
          <w:szCs w:val="28"/>
          <w:lang w:eastAsia="ru-RU"/>
        </w:rPr>
        <w:t>Банистером</w:t>
      </w:r>
      <w:proofErr w:type="spellEnd"/>
      <w:r w:rsidRPr="00BB68B1">
        <w:rPr>
          <w:rFonts w:ascii="Times New Roman" w:eastAsia="Times New Roman" w:hAnsi="Times New Roman" w:cs="Times New Roman"/>
          <w:color w:val="000000" w:themeColor="text1"/>
          <w:sz w:val="28"/>
          <w:szCs w:val="28"/>
          <w:lang w:eastAsia="ru-RU"/>
        </w:rPr>
        <w:t xml:space="preserve"> подход к измерению тренировочной нагрузки, опирается на усредненные данные по популяции спортсменов, в частности данным коллективом исследователей используются весовые коэффициенты, отражающие зависимость концентрации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в крови от частоты сердечных сокращений.</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В предыдущем параграфе на графике и таблице, сопоставляющие различные методы расчета ТРИМП, можно увидеть, что индивидуализированные тренировочные импульсы лучше отражают тренировочную нагрузку, особенно для нагрузок высокой интенсивности. Данный факт подтверждают недавние исследования.</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roofErr w:type="gramStart"/>
      <w:r w:rsidRPr="00BB68B1">
        <w:rPr>
          <w:rFonts w:ascii="Times New Roman" w:eastAsia="Times New Roman" w:hAnsi="Times New Roman" w:cs="Times New Roman"/>
          <w:color w:val="000000" w:themeColor="text1"/>
          <w:sz w:val="28"/>
          <w:szCs w:val="28"/>
          <w:lang w:eastAsia="ru-RU"/>
        </w:rPr>
        <w:t>Изначально методика расчета индивидуализированных ТРИМПС была разработана для спортсменов-бегунов.</w:t>
      </w:r>
      <w:proofErr w:type="gramEnd"/>
      <w:r w:rsidRPr="00BB68B1">
        <w:rPr>
          <w:rFonts w:ascii="Times New Roman" w:eastAsia="Times New Roman" w:hAnsi="Times New Roman" w:cs="Times New Roman"/>
          <w:color w:val="000000" w:themeColor="text1"/>
          <w:sz w:val="28"/>
          <w:szCs w:val="28"/>
          <w:lang w:eastAsia="ru-RU"/>
        </w:rPr>
        <w:t xml:space="preserve"> Она включает в себя построение </w:t>
      </w:r>
      <w:proofErr w:type="spellStart"/>
      <w:r w:rsidRPr="00BB68B1">
        <w:rPr>
          <w:rFonts w:ascii="Times New Roman" w:eastAsia="Times New Roman" w:hAnsi="Times New Roman" w:cs="Times New Roman"/>
          <w:color w:val="000000" w:themeColor="text1"/>
          <w:sz w:val="28"/>
          <w:szCs w:val="28"/>
          <w:lang w:eastAsia="ru-RU"/>
        </w:rPr>
        <w:t>лактатного</w:t>
      </w:r>
      <w:proofErr w:type="spellEnd"/>
      <w:r w:rsidRPr="00BB68B1">
        <w:rPr>
          <w:rFonts w:ascii="Times New Roman" w:eastAsia="Times New Roman" w:hAnsi="Times New Roman" w:cs="Times New Roman"/>
          <w:color w:val="000000" w:themeColor="text1"/>
          <w:sz w:val="28"/>
          <w:szCs w:val="28"/>
          <w:lang w:eastAsia="ru-RU"/>
        </w:rPr>
        <w:t xml:space="preserve"> профиля в ходе ступенчатого теста на беговой дорожке (</w:t>
      </w:r>
      <w:proofErr w:type="gramStart"/>
      <w:r w:rsidRPr="00BB68B1">
        <w:rPr>
          <w:rFonts w:ascii="Times New Roman" w:eastAsia="Times New Roman" w:hAnsi="Times New Roman" w:cs="Times New Roman"/>
          <w:color w:val="000000" w:themeColor="text1"/>
          <w:sz w:val="28"/>
          <w:szCs w:val="28"/>
          <w:lang w:eastAsia="ru-RU"/>
        </w:rPr>
        <w:t>см</w:t>
      </w:r>
      <w:proofErr w:type="gramEnd"/>
      <w:r w:rsidRPr="00BB68B1">
        <w:rPr>
          <w:rFonts w:ascii="Times New Roman" w:eastAsia="Times New Roman" w:hAnsi="Times New Roman" w:cs="Times New Roman"/>
          <w:color w:val="000000" w:themeColor="text1"/>
          <w:sz w:val="28"/>
          <w:szCs w:val="28"/>
          <w:lang w:eastAsia="ru-RU"/>
        </w:rPr>
        <w:t>. рисунок 2)</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Скорость беговой дорожки увеличивается на 1 км в час каждые 5 минут. В конце каждой пятиминутной ступени идет забор образца капиллярной крови для измерения концентрации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Кроме того, исследуемый спортсмен оснащен спортивным кардиомонитором, показания которого в конце каждой ступени также фиксируются. После того, как концентрация </w:t>
      </w:r>
      <w:proofErr w:type="spellStart"/>
      <w:r w:rsidRPr="00BB68B1">
        <w:rPr>
          <w:rFonts w:ascii="Times New Roman" w:eastAsia="Times New Roman" w:hAnsi="Times New Roman" w:cs="Times New Roman"/>
          <w:color w:val="000000" w:themeColor="text1"/>
          <w:sz w:val="28"/>
          <w:szCs w:val="28"/>
          <w:lang w:eastAsia="ru-RU"/>
        </w:rPr>
        <w:t>лактатапревысила</w:t>
      </w:r>
      <w:proofErr w:type="spellEnd"/>
      <w:r w:rsidRPr="00BB68B1">
        <w:rPr>
          <w:rFonts w:ascii="Times New Roman" w:eastAsia="Times New Roman" w:hAnsi="Times New Roman" w:cs="Times New Roman"/>
          <w:color w:val="000000" w:themeColor="text1"/>
          <w:sz w:val="28"/>
          <w:szCs w:val="28"/>
          <w:lang w:eastAsia="ru-RU"/>
        </w:rPr>
        <w:t xml:space="preserve"> 4 </w:t>
      </w:r>
      <w:proofErr w:type="spellStart"/>
      <w:r w:rsidRPr="00BB68B1">
        <w:rPr>
          <w:rFonts w:ascii="Times New Roman" w:eastAsia="Times New Roman" w:hAnsi="Times New Roman" w:cs="Times New Roman"/>
          <w:color w:val="000000" w:themeColor="text1"/>
          <w:sz w:val="28"/>
          <w:szCs w:val="28"/>
          <w:lang w:eastAsia="ru-RU"/>
        </w:rPr>
        <w:t>миллимоль</w:t>
      </w:r>
      <w:proofErr w:type="spellEnd"/>
      <w:r w:rsidRPr="00BB68B1">
        <w:rPr>
          <w:rFonts w:ascii="Times New Roman" w:eastAsia="Times New Roman" w:hAnsi="Times New Roman" w:cs="Times New Roman"/>
          <w:color w:val="000000" w:themeColor="text1"/>
          <w:sz w:val="28"/>
          <w:szCs w:val="28"/>
          <w:lang w:eastAsia="ru-RU"/>
        </w:rPr>
        <w:t xml:space="preserve"> на литр начинается тест до отказа. Ведь после прохождения расчетного анаэробного порога стационарные значения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и частоты сердечных сокращений больше не достигаются. Идет прогрессивное накопление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и сердечный дрейф. Значит, единственное, что можно получить на более высоких скоростях – это</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значение </w:t>
      </w:r>
      <w:proofErr w:type="gramStart"/>
      <w:r w:rsidRPr="00BB68B1">
        <w:rPr>
          <w:rFonts w:ascii="Times New Roman" w:eastAsia="Times New Roman" w:hAnsi="Times New Roman" w:cs="Times New Roman"/>
          <w:color w:val="000000" w:themeColor="text1"/>
          <w:sz w:val="28"/>
          <w:szCs w:val="28"/>
          <w:lang w:eastAsia="ru-RU"/>
        </w:rPr>
        <w:t>максимального</w:t>
      </w:r>
      <w:proofErr w:type="gramEnd"/>
      <w:r w:rsidRPr="00BB68B1">
        <w:rPr>
          <w:rFonts w:ascii="Times New Roman" w:eastAsia="Times New Roman" w:hAnsi="Times New Roman" w:cs="Times New Roman"/>
          <w:color w:val="000000" w:themeColor="text1"/>
          <w:sz w:val="28"/>
          <w:szCs w:val="28"/>
          <w:lang w:eastAsia="ru-RU"/>
        </w:rPr>
        <w:t xml:space="preserve"> ЧСС и максимальной концентрации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Скорость беговой дорожки увеличивается каждые 30 секунд на 0,5 километра в час до тех пор, пока спортсмен оказывается не в состоянии продолжать тест. После этого фиксируется </w:t>
      </w:r>
      <w:proofErr w:type="gramStart"/>
      <w:r w:rsidRPr="00BB68B1">
        <w:rPr>
          <w:rFonts w:ascii="Times New Roman" w:eastAsia="Times New Roman" w:hAnsi="Times New Roman" w:cs="Times New Roman"/>
          <w:color w:val="000000" w:themeColor="text1"/>
          <w:sz w:val="28"/>
          <w:szCs w:val="28"/>
          <w:lang w:eastAsia="ru-RU"/>
        </w:rPr>
        <w:t>максимальное</w:t>
      </w:r>
      <w:proofErr w:type="gramEnd"/>
      <w:r w:rsidRPr="00BB68B1">
        <w:rPr>
          <w:rFonts w:ascii="Times New Roman" w:eastAsia="Times New Roman" w:hAnsi="Times New Roman" w:cs="Times New Roman"/>
          <w:color w:val="000000" w:themeColor="text1"/>
          <w:sz w:val="28"/>
          <w:szCs w:val="28"/>
          <w:lang w:eastAsia="ru-RU"/>
        </w:rPr>
        <w:t xml:space="preserve"> ЧСС, а после 3-х минутной паузы берется последний образец крови для измерения максимальной концентрации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Полученные значение переводятся в табличную и графическую     форму     (</w:t>
      </w:r>
      <w:proofErr w:type="gramStart"/>
      <w:r w:rsidRPr="00BB68B1">
        <w:rPr>
          <w:rFonts w:ascii="Times New Roman" w:eastAsia="Times New Roman" w:hAnsi="Times New Roman" w:cs="Times New Roman"/>
          <w:color w:val="000000" w:themeColor="text1"/>
          <w:sz w:val="28"/>
          <w:szCs w:val="28"/>
          <w:lang w:eastAsia="ru-RU"/>
        </w:rPr>
        <w:t>см</w:t>
      </w:r>
      <w:proofErr w:type="gramEnd"/>
      <w:r w:rsidRPr="00BB68B1">
        <w:rPr>
          <w:rFonts w:ascii="Times New Roman" w:eastAsia="Times New Roman" w:hAnsi="Times New Roman" w:cs="Times New Roman"/>
          <w:color w:val="000000" w:themeColor="text1"/>
          <w:sz w:val="28"/>
          <w:szCs w:val="28"/>
          <w:lang w:eastAsia="ru-RU"/>
        </w:rPr>
        <w:t>.      рисунок     1). Данные     тестирования аппроксимируются к экспоненте (методом наименьших квадратов). Полученные коэффициенты используются в качестве параметров для расчета ТРИМПС спортсмена.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Рисунок 2 — Пример индивидуального </w:t>
      </w:r>
      <w:proofErr w:type="spellStart"/>
      <w:r w:rsidRPr="00BB68B1">
        <w:rPr>
          <w:rFonts w:ascii="Times New Roman" w:eastAsia="Times New Roman" w:hAnsi="Times New Roman" w:cs="Times New Roman"/>
          <w:color w:val="000000" w:themeColor="text1"/>
          <w:sz w:val="28"/>
          <w:szCs w:val="28"/>
          <w:lang w:eastAsia="ru-RU"/>
        </w:rPr>
        <w:t>лактатного</w:t>
      </w:r>
      <w:proofErr w:type="spellEnd"/>
      <w:r w:rsidRPr="00BB68B1">
        <w:rPr>
          <w:rFonts w:ascii="Times New Roman" w:eastAsia="Times New Roman" w:hAnsi="Times New Roman" w:cs="Times New Roman"/>
          <w:color w:val="000000" w:themeColor="text1"/>
          <w:sz w:val="28"/>
          <w:szCs w:val="28"/>
          <w:lang w:eastAsia="ru-RU"/>
        </w:rPr>
        <w:t xml:space="preserve"> профиля, полученного в ходе лабораторного тестирования спортсмена, </w:t>
      </w:r>
      <w:proofErr w:type="spellStart"/>
      <w:r w:rsidRPr="00BB68B1">
        <w:rPr>
          <w:rFonts w:ascii="Times New Roman" w:eastAsia="Times New Roman" w:hAnsi="Times New Roman" w:cs="Times New Roman"/>
          <w:color w:val="000000" w:themeColor="text1"/>
          <w:sz w:val="28"/>
          <w:szCs w:val="28"/>
          <w:lang w:eastAsia="ru-RU"/>
        </w:rPr>
        <w:t>Bloodlactate</w:t>
      </w:r>
      <w:proofErr w:type="spellEnd"/>
      <w:r w:rsidRPr="00BB68B1">
        <w:rPr>
          <w:rFonts w:ascii="Times New Roman" w:eastAsia="Times New Roman" w:hAnsi="Times New Roman" w:cs="Times New Roman"/>
          <w:color w:val="000000" w:themeColor="text1"/>
          <w:sz w:val="28"/>
          <w:szCs w:val="28"/>
          <w:lang w:eastAsia="ru-RU"/>
        </w:rPr>
        <w:t xml:space="preserve"> – </w:t>
      </w:r>
      <w:proofErr w:type="spellStart"/>
      <w:r w:rsidRPr="00BB68B1">
        <w:rPr>
          <w:rFonts w:ascii="Times New Roman" w:eastAsia="Times New Roman" w:hAnsi="Times New Roman" w:cs="Times New Roman"/>
          <w:color w:val="000000" w:themeColor="text1"/>
          <w:sz w:val="28"/>
          <w:szCs w:val="28"/>
          <w:lang w:eastAsia="ru-RU"/>
        </w:rPr>
        <w:t>лактат</w:t>
      </w:r>
      <w:proofErr w:type="spellEnd"/>
      <w:r w:rsidRPr="00BB68B1">
        <w:rPr>
          <w:rFonts w:ascii="Times New Roman" w:eastAsia="Times New Roman" w:hAnsi="Times New Roman" w:cs="Times New Roman"/>
          <w:color w:val="000000" w:themeColor="text1"/>
          <w:sz w:val="28"/>
          <w:szCs w:val="28"/>
          <w:lang w:eastAsia="ru-RU"/>
        </w:rPr>
        <w:t xml:space="preserve"> в крови, </w:t>
      </w:r>
      <w:proofErr w:type="spellStart"/>
      <w:r w:rsidRPr="00BB68B1">
        <w:rPr>
          <w:rFonts w:ascii="Times New Roman" w:eastAsia="Times New Roman" w:hAnsi="Times New Roman" w:cs="Times New Roman"/>
          <w:color w:val="000000" w:themeColor="text1"/>
          <w:sz w:val="28"/>
          <w:szCs w:val="28"/>
          <w:lang w:eastAsia="ru-RU"/>
        </w:rPr>
        <w:t>weigthingfactor</w:t>
      </w:r>
      <w:proofErr w:type="spellEnd"/>
      <w:r w:rsidRPr="00BB68B1">
        <w:rPr>
          <w:rFonts w:ascii="Times New Roman" w:eastAsia="Times New Roman" w:hAnsi="Times New Roman" w:cs="Times New Roman"/>
          <w:color w:val="000000" w:themeColor="text1"/>
          <w:sz w:val="28"/>
          <w:szCs w:val="28"/>
          <w:lang w:eastAsia="ru-RU"/>
        </w:rPr>
        <w:t xml:space="preserve"> – весовой коэффициент, </w:t>
      </w:r>
      <w:proofErr w:type="spellStart"/>
      <w:r w:rsidRPr="00BB68B1">
        <w:rPr>
          <w:rFonts w:ascii="Times New Roman" w:eastAsia="Times New Roman" w:hAnsi="Times New Roman" w:cs="Times New Roman"/>
          <w:color w:val="000000" w:themeColor="text1"/>
          <w:sz w:val="28"/>
          <w:szCs w:val="28"/>
          <w:lang w:eastAsia="ru-RU"/>
        </w:rPr>
        <w:t>fractionalelevation</w:t>
      </w:r>
      <w:proofErr w:type="spellEnd"/>
      <w:r w:rsidRPr="00BB68B1">
        <w:rPr>
          <w:rFonts w:ascii="Times New Roman" w:eastAsia="Times New Roman" w:hAnsi="Times New Roman" w:cs="Times New Roman"/>
          <w:color w:val="000000" w:themeColor="text1"/>
          <w:sz w:val="28"/>
          <w:szCs w:val="28"/>
          <w:lang w:eastAsia="ru-RU"/>
        </w:rPr>
        <w:t xml:space="preserve"> – резерв частоты сердечных сокращений</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lastRenderedPageBreak/>
        <w:t xml:space="preserve">Аппроксимация </w:t>
      </w:r>
      <w:proofErr w:type="spellStart"/>
      <w:r w:rsidRPr="00BB68B1">
        <w:rPr>
          <w:rFonts w:ascii="Times New Roman" w:eastAsia="Times New Roman" w:hAnsi="Times New Roman" w:cs="Times New Roman"/>
          <w:color w:val="000000" w:themeColor="text1"/>
          <w:sz w:val="28"/>
          <w:szCs w:val="28"/>
          <w:lang w:eastAsia="ru-RU"/>
        </w:rPr>
        <w:t>лактатной</w:t>
      </w:r>
      <w:proofErr w:type="spellEnd"/>
      <w:r w:rsidRPr="00BB68B1">
        <w:rPr>
          <w:rFonts w:ascii="Times New Roman" w:eastAsia="Times New Roman" w:hAnsi="Times New Roman" w:cs="Times New Roman"/>
          <w:color w:val="000000" w:themeColor="text1"/>
          <w:sz w:val="28"/>
          <w:szCs w:val="28"/>
          <w:lang w:eastAsia="ru-RU"/>
        </w:rPr>
        <w:t xml:space="preserve"> кривой возможна полиномом третьей степени, а также экспоненциальной кривой вида: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roofErr w:type="spellStart"/>
      <w:r w:rsidRPr="00BB68B1">
        <w:rPr>
          <w:rFonts w:ascii="Times New Roman" w:eastAsia="Times New Roman" w:hAnsi="Times New Roman" w:cs="Times New Roman"/>
          <w:color w:val="000000" w:themeColor="text1"/>
          <w:sz w:val="28"/>
          <w:szCs w:val="28"/>
          <w:lang w:eastAsia="ru-RU"/>
        </w:rPr>
        <w:t>y</w:t>
      </w:r>
      <w:proofErr w:type="spellEnd"/>
      <w:r w:rsidRPr="00BB68B1">
        <w:rPr>
          <w:rFonts w:ascii="Times New Roman" w:eastAsia="Times New Roman" w:hAnsi="Times New Roman" w:cs="Times New Roman"/>
          <w:color w:val="000000" w:themeColor="text1"/>
          <w:sz w:val="28"/>
          <w:szCs w:val="28"/>
          <w:lang w:eastAsia="ru-RU"/>
        </w:rPr>
        <w:t> = </w:t>
      </w:r>
      <w:proofErr w:type="spellStart"/>
      <w:r w:rsidRPr="00BB68B1">
        <w:rPr>
          <w:rFonts w:ascii="Times New Roman" w:eastAsia="Times New Roman" w:hAnsi="Times New Roman" w:cs="Times New Roman"/>
          <w:color w:val="000000" w:themeColor="text1"/>
          <w:sz w:val="28"/>
          <w:szCs w:val="28"/>
          <w:lang w:eastAsia="ru-RU"/>
        </w:rPr>
        <w:t>aebx</w:t>
      </w:r>
      <w:proofErr w:type="spellEnd"/>
      <w:r w:rsidRPr="00BB68B1">
        <w:rPr>
          <w:rFonts w:ascii="Times New Roman" w:eastAsia="Times New Roman" w:hAnsi="Times New Roman" w:cs="Times New Roman"/>
          <w:color w:val="000000" w:themeColor="text1"/>
          <w:sz w:val="28"/>
          <w:szCs w:val="28"/>
          <w:lang w:eastAsia="ru-RU"/>
        </w:rPr>
        <w:t>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где y  –  расчетная  концентрация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в  крови,  </w:t>
      </w:r>
      <w:proofErr w:type="spellStart"/>
      <w:r w:rsidRPr="00BB68B1">
        <w:rPr>
          <w:rFonts w:ascii="Times New Roman" w:eastAsia="Times New Roman" w:hAnsi="Times New Roman" w:cs="Times New Roman"/>
          <w:color w:val="000000" w:themeColor="text1"/>
          <w:sz w:val="28"/>
          <w:szCs w:val="28"/>
          <w:lang w:eastAsia="ru-RU"/>
        </w:rPr>
        <w:t>x</w:t>
      </w:r>
      <w:proofErr w:type="spellEnd"/>
      <w:r w:rsidRPr="00BB68B1">
        <w:rPr>
          <w:rFonts w:ascii="Times New Roman" w:eastAsia="Times New Roman" w:hAnsi="Times New Roman" w:cs="Times New Roman"/>
          <w:color w:val="000000" w:themeColor="text1"/>
          <w:sz w:val="28"/>
          <w:szCs w:val="28"/>
          <w:lang w:eastAsia="ru-RU"/>
        </w:rPr>
        <w:t>  –  резерв  ЧСС,  a и  b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параметры, подбираемые методами наименьших квадратов.</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Расчет ТРИМП на основе индивидуального </w:t>
      </w:r>
      <w:proofErr w:type="spellStart"/>
      <w:r w:rsidRPr="00BB68B1">
        <w:rPr>
          <w:rFonts w:ascii="Times New Roman" w:eastAsia="Times New Roman" w:hAnsi="Times New Roman" w:cs="Times New Roman"/>
          <w:color w:val="000000" w:themeColor="text1"/>
          <w:sz w:val="28"/>
          <w:szCs w:val="28"/>
          <w:lang w:eastAsia="ru-RU"/>
        </w:rPr>
        <w:t>лактатного</w:t>
      </w:r>
      <w:proofErr w:type="spellEnd"/>
      <w:r w:rsidRPr="00BB68B1">
        <w:rPr>
          <w:rFonts w:ascii="Times New Roman" w:eastAsia="Times New Roman" w:hAnsi="Times New Roman" w:cs="Times New Roman"/>
          <w:color w:val="000000" w:themeColor="text1"/>
          <w:sz w:val="28"/>
          <w:szCs w:val="28"/>
          <w:lang w:eastAsia="ru-RU"/>
        </w:rPr>
        <w:t xml:space="preserve"> профиля осуществляется по традиционной формуле:</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TRIMPS = </w:t>
      </w:r>
      <w:proofErr w:type="spellStart"/>
      <w:r w:rsidRPr="00BB68B1">
        <w:rPr>
          <w:rFonts w:ascii="Times New Roman" w:eastAsia="Times New Roman" w:hAnsi="Times New Roman" w:cs="Times New Roman"/>
          <w:color w:val="000000" w:themeColor="text1"/>
          <w:sz w:val="28"/>
          <w:szCs w:val="28"/>
          <w:lang w:eastAsia="ru-RU"/>
        </w:rPr>
        <w:t>txy</w:t>
      </w:r>
      <w:proofErr w:type="spellEnd"/>
      <w:r w:rsidRPr="00BB68B1">
        <w:rPr>
          <w:rFonts w:ascii="Times New Roman" w:eastAsia="Times New Roman" w:hAnsi="Times New Roman" w:cs="Times New Roman"/>
          <w:color w:val="000000" w:themeColor="text1"/>
          <w:sz w:val="28"/>
          <w:szCs w:val="28"/>
          <w:lang w:eastAsia="ru-RU"/>
        </w:rPr>
        <w:t>,</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где t – время тренировочного занятия в минутах, х – резерв ЧСС, </w:t>
      </w:r>
      <w:proofErr w:type="gramStart"/>
      <w:r w:rsidRPr="00BB68B1">
        <w:rPr>
          <w:rFonts w:ascii="Times New Roman" w:eastAsia="Times New Roman" w:hAnsi="Times New Roman" w:cs="Times New Roman"/>
          <w:color w:val="000000" w:themeColor="text1"/>
          <w:sz w:val="28"/>
          <w:szCs w:val="28"/>
          <w:lang w:eastAsia="ru-RU"/>
        </w:rPr>
        <w:t>у</w:t>
      </w:r>
      <w:proofErr w:type="gramEnd"/>
      <w:r w:rsidRPr="00BB68B1">
        <w:rPr>
          <w:rFonts w:ascii="Times New Roman" w:eastAsia="Times New Roman" w:hAnsi="Times New Roman" w:cs="Times New Roman"/>
          <w:color w:val="000000" w:themeColor="text1"/>
          <w:sz w:val="28"/>
          <w:szCs w:val="28"/>
          <w:lang w:eastAsia="ru-RU"/>
        </w:rPr>
        <w:t xml:space="preserve"> поправочный коэффициент, рассчитанный по формуле выше.</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Пример  использования  данной  методики  для  элитного спортсмена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w:t>
      </w:r>
      <w:proofErr w:type="gramStart"/>
      <w:r w:rsidRPr="00BB68B1">
        <w:rPr>
          <w:rFonts w:ascii="Times New Roman" w:eastAsia="Times New Roman" w:hAnsi="Times New Roman" w:cs="Times New Roman"/>
          <w:color w:val="000000" w:themeColor="text1"/>
          <w:sz w:val="28"/>
          <w:szCs w:val="28"/>
          <w:lang w:eastAsia="ru-RU"/>
        </w:rPr>
        <w:t>см</w:t>
      </w:r>
      <w:proofErr w:type="gramEnd"/>
      <w:r w:rsidRPr="00BB68B1">
        <w:rPr>
          <w:rFonts w:ascii="Times New Roman" w:eastAsia="Times New Roman" w:hAnsi="Times New Roman" w:cs="Times New Roman"/>
          <w:color w:val="000000" w:themeColor="text1"/>
          <w:sz w:val="28"/>
          <w:szCs w:val="28"/>
          <w:lang w:eastAsia="ru-RU"/>
        </w:rPr>
        <w:t>. таблица 2)</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Таблица 2</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Пример расчета коэффициентов для индивидуализированного ТРИМП в ходе </w:t>
      </w:r>
      <w:proofErr w:type="spellStart"/>
      <w:r w:rsidRPr="00BB68B1">
        <w:rPr>
          <w:rFonts w:ascii="Times New Roman" w:eastAsia="Times New Roman" w:hAnsi="Times New Roman" w:cs="Times New Roman"/>
          <w:color w:val="000000" w:themeColor="text1"/>
          <w:sz w:val="28"/>
          <w:szCs w:val="28"/>
          <w:lang w:eastAsia="ru-RU"/>
        </w:rPr>
        <w:t>лактатного</w:t>
      </w:r>
      <w:proofErr w:type="spellEnd"/>
      <w:r w:rsidRPr="00BB68B1">
        <w:rPr>
          <w:rFonts w:ascii="Times New Roman" w:eastAsia="Times New Roman" w:hAnsi="Times New Roman" w:cs="Times New Roman"/>
          <w:color w:val="000000" w:themeColor="text1"/>
          <w:sz w:val="28"/>
          <w:szCs w:val="28"/>
          <w:lang w:eastAsia="ru-RU"/>
        </w:rPr>
        <w:t xml:space="preserve"> теста на беговой дорожке (угол наклона 10,5%)</w:t>
      </w:r>
    </w:p>
    <w:p w:rsidR="0004518B" w:rsidRPr="00BB68B1" w:rsidRDefault="0004518B"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bookmarkStart w:id="2" w:name="_GoBack"/>
      <w:bookmarkEnd w:id="2"/>
    </w:p>
    <w:tbl>
      <w:tblPr>
        <w:tblW w:w="9618" w:type="dxa"/>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tblPr>
      <w:tblGrid>
        <w:gridCol w:w="1821"/>
        <w:gridCol w:w="1045"/>
        <w:gridCol w:w="1082"/>
        <w:gridCol w:w="1791"/>
        <w:gridCol w:w="2036"/>
        <w:gridCol w:w="1843"/>
      </w:tblGrid>
      <w:tr w:rsidR="003D430F" w:rsidRPr="00BB68B1" w:rsidTr="006171C7">
        <w:tc>
          <w:tcPr>
            <w:tcW w:w="182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Скорость беговой дорожки, </w:t>
            </w:r>
            <w:proofErr w:type="gramStart"/>
            <w:r w:rsidRPr="00BB68B1">
              <w:rPr>
                <w:rFonts w:ascii="Times New Roman" w:eastAsia="Times New Roman" w:hAnsi="Times New Roman" w:cs="Times New Roman"/>
                <w:color w:val="000000" w:themeColor="text1"/>
                <w:sz w:val="28"/>
                <w:szCs w:val="28"/>
                <w:lang w:eastAsia="ru-RU"/>
              </w:rPr>
              <w:t>км</w:t>
            </w:r>
            <w:proofErr w:type="gramEnd"/>
            <w:r w:rsidRPr="00BB68B1">
              <w:rPr>
                <w:rFonts w:ascii="Times New Roman" w:eastAsia="Times New Roman" w:hAnsi="Times New Roman" w:cs="Times New Roman"/>
                <w:color w:val="000000" w:themeColor="text1"/>
                <w:sz w:val="28"/>
                <w:szCs w:val="28"/>
                <w:lang w:eastAsia="ru-RU"/>
              </w:rPr>
              <w:t>/час</w:t>
            </w:r>
          </w:p>
        </w:tc>
        <w:tc>
          <w:tcPr>
            <w:tcW w:w="10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ЧСС,</w:t>
            </w:r>
          </w:p>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ударов/мин</w:t>
            </w:r>
          </w:p>
        </w:tc>
        <w:tc>
          <w:tcPr>
            <w:tcW w:w="108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Резерв ЧСС</w:t>
            </w:r>
          </w:p>
        </w:tc>
        <w:tc>
          <w:tcPr>
            <w:tcW w:w="179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Расчетное значение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w:t>
            </w:r>
            <w:proofErr w:type="spellStart"/>
            <w:r w:rsidRPr="00BB68B1">
              <w:rPr>
                <w:rFonts w:ascii="Times New Roman" w:eastAsia="Times New Roman" w:hAnsi="Times New Roman" w:cs="Times New Roman"/>
                <w:color w:val="000000" w:themeColor="text1"/>
                <w:sz w:val="28"/>
                <w:szCs w:val="28"/>
                <w:lang w:eastAsia="ru-RU"/>
              </w:rPr>
              <w:t>ммол</w:t>
            </w:r>
            <w:proofErr w:type="spellEnd"/>
            <w:r w:rsidRPr="00BB68B1">
              <w:rPr>
                <w:rFonts w:ascii="Times New Roman" w:eastAsia="Times New Roman" w:hAnsi="Times New Roman" w:cs="Times New Roman"/>
                <w:color w:val="000000" w:themeColor="text1"/>
                <w:sz w:val="28"/>
                <w:szCs w:val="28"/>
                <w:lang w:eastAsia="ru-RU"/>
              </w:rPr>
              <w:t>/л</w:t>
            </w:r>
          </w:p>
        </w:tc>
        <w:tc>
          <w:tcPr>
            <w:tcW w:w="203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Фактическая концентрация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xml:space="preserve"> в крови, </w:t>
            </w:r>
            <w:proofErr w:type="spellStart"/>
            <w:r w:rsidRPr="00BB68B1">
              <w:rPr>
                <w:rFonts w:ascii="Times New Roman" w:eastAsia="Times New Roman" w:hAnsi="Times New Roman" w:cs="Times New Roman"/>
                <w:color w:val="000000" w:themeColor="text1"/>
                <w:sz w:val="28"/>
                <w:szCs w:val="28"/>
                <w:lang w:eastAsia="ru-RU"/>
              </w:rPr>
              <w:t>ммол</w:t>
            </w:r>
            <w:proofErr w:type="spellEnd"/>
            <w:r w:rsidRPr="00BB68B1">
              <w:rPr>
                <w:rFonts w:ascii="Times New Roman" w:eastAsia="Times New Roman" w:hAnsi="Times New Roman" w:cs="Times New Roman"/>
                <w:color w:val="000000" w:themeColor="text1"/>
                <w:sz w:val="28"/>
                <w:szCs w:val="28"/>
                <w:lang w:eastAsia="ru-RU"/>
              </w:rPr>
              <w:t>/л</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Квадрат разницы</w:t>
            </w:r>
          </w:p>
        </w:tc>
      </w:tr>
      <w:tr w:rsidR="003D430F" w:rsidRPr="00BB68B1" w:rsidTr="006171C7">
        <w:tc>
          <w:tcPr>
            <w:tcW w:w="182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8</w:t>
            </w:r>
          </w:p>
        </w:tc>
        <w:tc>
          <w:tcPr>
            <w:tcW w:w="10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143</w:t>
            </w:r>
          </w:p>
        </w:tc>
        <w:tc>
          <w:tcPr>
            <w:tcW w:w="108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0,66</w:t>
            </w:r>
          </w:p>
        </w:tc>
        <w:tc>
          <w:tcPr>
            <w:tcW w:w="179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1,6</w:t>
            </w:r>
          </w:p>
        </w:tc>
        <w:tc>
          <w:tcPr>
            <w:tcW w:w="203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2,2</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0,327019</w:t>
            </w:r>
          </w:p>
        </w:tc>
      </w:tr>
      <w:tr w:rsidR="003D430F" w:rsidRPr="00BB68B1" w:rsidTr="006171C7">
        <w:tc>
          <w:tcPr>
            <w:tcW w:w="182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9</w:t>
            </w:r>
          </w:p>
        </w:tc>
        <w:tc>
          <w:tcPr>
            <w:tcW w:w="10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157</w:t>
            </w:r>
          </w:p>
        </w:tc>
        <w:tc>
          <w:tcPr>
            <w:tcW w:w="108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0,75</w:t>
            </w:r>
          </w:p>
        </w:tc>
        <w:tc>
          <w:tcPr>
            <w:tcW w:w="179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2,5</w:t>
            </w:r>
          </w:p>
        </w:tc>
        <w:tc>
          <w:tcPr>
            <w:tcW w:w="203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2,4</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0,013239</w:t>
            </w:r>
          </w:p>
        </w:tc>
      </w:tr>
      <w:tr w:rsidR="003D430F" w:rsidRPr="00BB68B1" w:rsidTr="006171C7">
        <w:tc>
          <w:tcPr>
            <w:tcW w:w="182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10</w:t>
            </w:r>
          </w:p>
        </w:tc>
        <w:tc>
          <w:tcPr>
            <w:tcW w:w="10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169</w:t>
            </w:r>
          </w:p>
        </w:tc>
        <w:tc>
          <w:tcPr>
            <w:tcW w:w="108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0,83</w:t>
            </w:r>
          </w:p>
        </w:tc>
        <w:tc>
          <w:tcPr>
            <w:tcW w:w="179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3,6</w:t>
            </w:r>
          </w:p>
        </w:tc>
        <w:tc>
          <w:tcPr>
            <w:tcW w:w="203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3,3</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0,094093</w:t>
            </w:r>
          </w:p>
        </w:tc>
      </w:tr>
      <w:tr w:rsidR="003D430F" w:rsidRPr="00BB68B1" w:rsidTr="006171C7">
        <w:tc>
          <w:tcPr>
            <w:tcW w:w="182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11</w:t>
            </w:r>
          </w:p>
        </w:tc>
        <w:tc>
          <w:tcPr>
            <w:tcW w:w="10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179</w:t>
            </w:r>
          </w:p>
        </w:tc>
        <w:tc>
          <w:tcPr>
            <w:tcW w:w="108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0,90</w:t>
            </w:r>
          </w:p>
        </w:tc>
        <w:tc>
          <w:tcPr>
            <w:tcW w:w="179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4,8</w:t>
            </w:r>
          </w:p>
        </w:tc>
        <w:tc>
          <w:tcPr>
            <w:tcW w:w="203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4,6</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0,055951</w:t>
            </w:r>
          </w:p>
        </w:tc>
      </w:tr>
      <w:tr w:rsidR="003D430F" w:rsidRPr="00BB68B1" w:rsidTr="006171C7">
        <w:tc>
          <w:tcPr>
            <w:tcW w:w="182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14</w:t>
            </w:r>
          </w:p>
        </w:tc>
        <w:tc>
          <w:tcPr>
            <w:tcW w:w="104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189</w:t>
            </w:r>
          </w:p>
        </w:tc>
        <w:tc>
          <w:tcPr>
            <w:tcW w:w="108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0,97</w:t>
            </w:r>
          </w:p>
        </w:tc>
        <w:tc>
          <w:tcPr>
            <w:tcW w:w="179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6,5</w:t>
            </w:r>
          </w:p>
        </w:tc>
        <w:tc>
          <w:tcPr>
            <w:tcW w:w="2036"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6,7</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0,062205</w:t>
            </w:r>
          </w:p>
        </w:tc>
      </w:tr>
    </w:tbl>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Минимизация суммы квадратов отклонений дала два   коэффициента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а   =   0,280647660379759 и   b   =   3,27701043428428. В   случае   часового</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тренировочного занятия с ЧСС 160, </w:t>
      </w:r>
      <w:proofErr w:type="gramStart"/>
      <w:r w:rsidRPr="00BB68B1">
        <w:rPr>
          <w:rFonts w:ascii="Times New Roman" w:eastAsia="Times New Roman" w:hAnsi="Times New Roman" w:cs="Times New Roman"/>
          <w:color w:val="000000" w:themeColor="text1"/>
          <w:sz w:val="28"/>
          <w:szCs w:val="28"/>
          <w:lang w:eastAsia="ru-RU"/>
        </w:rPr>
        <w:t>традиционный</w:t>
      </w:r>
      <w:proofErr w:type="gramEnd"/>
      <w:r w:rsidRPr="00BB68B1">
        <w:rPr>
          <w:rFonts w:ascii="Times New Roman" w:eastAsia="Times New Roman" w:hAnsi="Times New Roman" w:cs="Times New Roman"/>
          <w:color w:val="000000" w:themeColor="text1"/>
          <w:sz w:val="28"/>
          <w:szCs w:val="28"/>
          <w:lang w:eastAsia="ru-RU"/>
        </w:rPr>
        <w:t xml:space="preserve"> ТРИМП составит 156,3 единиц, а индивидуализированный – 112,1. Т.е. традиционный ТРИМП для данного спортсмена переоценивать физиологический стресс, испытываемый его организмом на низких и средних интенсивностях. Однако в случае высокой интенсивности (10 минут </w:t>
      </w:r>
      <w:proofErr w:type="gramStart"/>
      <w:r w:rsidRPr="00BB68B1">
        <w:rPr>
          <w:rFonts w:ascii="Times New Roman" w:eastAsia="Times New Roman" w:hAnsi="Times New Roman" w:cs="Times New Roman"/>
          <w:color w:val="000000" w:themeColor="text1"/>
          <w:sz w:val="28"/>
          <w:szCs w:val="28"/>
          <w:lang w:eastAsia="ru-RU"/>
        </w:rPr>
        <w:t>с</w:t>
      </w:r>
      <w:proofErr w:type="gramEnd"/>
      <w:r w:rsidRPr="00BB68B1">
        <w:rPr>
          <w:rFonts w:ascii="Times New Roman" w:eastAsia="Times New Roman" w:hAnsi="Times New Roman" w:cs="Times New Roman"/>
          <w:color w:val="000000" w:themeColor="text1"/>
          <w:sz w:val="28"/>
          <w:szCs w:val="28"/>
          <w:lang w:eastAsia="ru-RU"/>
        </w:rPr>
        <w:t xml:space="preserve"> средним ЧСС 190), данная разница уже будет минимальна: ТРИМП </w:t>
      </w:r>
      <w:proofErr w:type="gramStart"/>
      <w:r w:rsidRPr="00BB68B1">
        <w:rPr>
          <w:rFonts w:ascii="Times New Roman" w:eastAsia="Times New Roman" w:hAnsi="Times New Roman" w:cs="Times New Roman"/>
          <w:color w:val="000000" w:themeColor="text1"/>
          <w:sz w:val="28"/>
          <w:szCs w:val="28"/>
          <w:lang w:eastAsia="ru-RU"/>
        </w:rPr>
        <w:t>индивидуальный</w:t>
      </w:r>
      <w:proofErr w:type="gramEnd"/>
      <w:r w:rsidRPr="00BB68B1">
        <w:rPr>
          <w:rFonts w:ascii="Times New Roman" w:eastAsia="Times New Roman" w:hAnsi="Times New Roman" w:cs="Times New Roman"/>
          <w:color w:val="000000" w:themeColor="text1"/>
          <w:sz w:val="28"/>
          <w:szCs w:val="28"/>
          <w:lang w:eastAsia="ru-RU"/>
        </w:rPr>
        <w:t xml:space="preserve"> примет значение – 50,8 (традиционная формула для мужчин – 52,5). Данный факт показывает значимость использования </w:t>
      </w:r>
      <w:proofErr w:type="gramStart"/>
      <w:r w:rsidRPr="00BB68B1">
        <w:rPr>
          <w:rFonts w:ascii="Times New Roman" w:eastAsia="Times New Roman" w:hAnsi="Times New Roman" w:cs="Times New Roman"/>
          <w:color w:val="000000" w:themeColor="text1"/>
          <w:sz w:val="28"/>
          <w:szCs w:val="28"/>
          <w:lang w:eastAsia="ru-RU"/>
        </w:rPr>
        <w:t>индивидуализированных</w:t>
      </w:r>
      <w:proofErr w:type="gramEnd"/>
      <w:r w:rsidRPr="00BB68B1">
        <w:rPr>
          <w:rFonts w:ascii="Times New Roman" w:eastAsia="Times New Roman" w:hAnsi="Times New Roman" w:cs="Times New Roman"/>
          <w:color w:val="000000" w:themeColor="text1"/>
          <w:sz w:val="28"/>
          <w:szCs w:val="28"/>
          <w:lang w:eastAsia="ru-RU"/>
        </w:rPr>
        <w:t xml:space="preserve">  ТРИМП. Коэффициенты, используемые в традиционной формуле разработаны для </w:t>
      </w:r>
      <w:r w:rsidRPr="00BB68B1">
        <w:rPr>
          <w:rFonts w:ascii="Times New Roman" w:eastAsia="Times New Roman" w:hAnsi="Times New Roman" w:cs="Times New Roman"/>
          <w:color w:val="000000" w:themeColor="text1"/>
          <w:sz w:val="28"/>
          <w:szCs w:val="28"/>
          <w:lang w:eastAsia="ru-RU"/>
        </w:rPr>
        <w:lastRenderedPageBreak/>
        <w:t xml:space="preserve">среднестатистического человека, а конкретный спортсмен может испытывать большие или меньшие уровни стресса на разных уровнях интенсивности </w:t>
      </w:r>
      <w:proofErr w:type="gramStart"/>
      <w:r w:rsidRPr="00BB68B1">
        <w:rPr>
          <w:rFonts w:ascii="Times New Roman" w:eastAsia="Times New Roman" w:hAnsi="Times New Roman" w:cs="Times New Roman"/>
          <w:color w:val="000000" w:themeColor="text1"/>
          <w:sz w:val="28"/>
          <w:szCs w:val="28"/>
          <w:lang w:eastAsia="ru-RU"/>
        </w:rPr>
        <w:t>по другому</w:t>
      </w:r>
      <w:proofErr w:type="gramEnd"/>
      <w:r w:rsidRPr="00BB68B1">
        <w:rPr>
          <w:rFonts w:ascii="Times New Roman" w:eastAsia="Times New Roman" w:hAnsi="Times New Roman" w:cs="Times New Roman"/>
          <w:color w:val="000000" w:themeColor="text1"/>
          <w:sz w:val="28"/>
          <w:szCs w:val="28"/>
          <w:lang w:eastAsia="ru-RU"/>
        </w:rPr>
        <w:t>.</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В работе аналогичный протокол был использован для получения </w:t>
      </w:r>
      <w:proofErr w:type="gramStart"/>
      <w:r w:rsidRPr="00BB68B1">
        <w:rPr>
          <w:rFonts w:ascii="Times New Roman" w:eastAsia="Times New Roman" w:hAnsi="Times New Roman" w:cs="Times New Roman"/>
          <w:color w:val="000000" w:themeColor="text1"/>
          <w:sz w:val="28"/>
          <w:szCs w:val="28"/>
          <w:lang w:eastAsia="ru-RU"/>
        </w:rPr>
        <w:t>индивидуализированных</w:t>
      </w:r>
      <w:proofErr w:type="gramEnd"/>
      <w:r w:rsidRPr="00BB68B1">
        <w:rPr>
          <w:rFonts w:ascii="Times New Roman" w:eastAsia="Times New Roman" w:hAnsi="Times New Roman" w:cs="Times New Roman"/>
          <w:color w:val="000000" w:themeColor="text1"/>
          <w:sz w:val="28"/>
          <w:szCs w:val="28"/>
          <w:lang w:eastAsia="ru-RU"/>
        </w:rPr>
        <w:t xml:space="preserve"> ТРИМП для команды хоккея на траве. Новизна подхода состоит в том, что усредненный </w:t>
      </w:r>
      <w:proofErr w:type="spellStart"/>
      <w:r w:rsidRPr="00BB68B1">
        <w:rPr>
          <w:rFonts w:ascii="Times New Roman" w:eastAsia="Times New Roman" w:hAnsi="Times New Roman" w:cs="Times New Roman"/>
          <w:color w:val="000000" w:themeColor="text1"/>
          <w:sz w:val="28"/>
          <w:szCs w:val="28"/>
          <w:lang w:eastAsia="ru-RU"/>
        </w:rPr>
        <w:t>лактатный</w:t>
      </w:r>
      <w:proofErr w:type="spellEnd"/>
      <w:r w:rsidRPr="00BB68B1">
        <w:rPr>
          <w:rFonts w:ascii="Times New Roman" w:eastAsia="Times New Roman" w:hAnsi="Times New Roman" w:cs="Times New Roman"/>
          <w:color w:val="000000" w:themeColor="text1"/>
          <w:sz w:val="28"/>
          <w:szCs w:val="28"/>
          <w:lang w:eastAsia="ru-RU"/>
        </w:rPr>
        <w:t xml:space="preserve"> профиль команды позволяет получить модифицированную формулу ТРИМП для нескольких игроков. И в дальнейшем есть возможность использовать данную формулу для спортсменов, представителей данного игрового вида спорта со сходным уровнем развития.</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Однако более значимым достижением указанной работы является использование проделанных с </w:t>
      </w:r>
      <w:proofErr w:type="spellStart"/>
      <w:r w:rsidRPr="00BB68B1">
        <w:rPr>
          <w:rFonts w:ascii="Times New Roman" w:eastAsia="Times New Roman" w:hAnsi="Times New Roman" w:cs="Times New Roman"/>
          <w:color w:val="000000" w:themeColor="text1"/>
          <w:sz w:val="28"/>
          <w:szCs w:val="28"/>
          <w:lang w:eastAsia="ru-RU"/>
        </w:rPr>
        <w:t>лактатным</w:t>
      </w:r>
      <w:proofErr w:type="spellEnd"/>
      <w:r w:rsidRPr="00BB68B1">
        <w:rPr>
          <w:rFonts w:ascii="Times New Roman" w:eastAsia="Times New Roman" w:hAnsi="Times New Roman" w:cs="Times New Roman"/>
          <w:color w:val="000000" w:themeColor="text1"/>
          <w:sz w:val="28"/>
          <w:szCs w:val="28"/>
          <w:lang w:eastAsia="ru-RU"/>
        </w:rPr>
        <w:t xml:space="preserve"> профилем расчетов для формулировки модифицированного метода обобщенных зон. В частности таблица весовых коэффициентов для каждой из зон интенсивности у игроков данной команды выглядит следующим образом (</w:t>
      </w:r>
      <w:proofErr w:type="gramStart"/>
      <w:r w:rsidRPr="00BB68B1">
        <w:rPr>
          <w:rFonts w:ascii="Times New Roman" w:eastAsia="Times New Roman" w:hAnsi="Times New Roman" w:cs="Times New Roman"/>
          <w:color w:val="000000" w:themeColor="text1"/>
          <w:sz w:val="28"/>
          <w:szCs w:val="28"/>
          <w:lang w:eastAsia="ru-RU"/>
        </w:rPr>
        <w:t>см</w:t>
      </w:r>
      <w:proofErr w:type="gramEnd"/>
      <w:r w:rsidRPr="00BB68B1">
        <w:rPr>
          <w:rFonts w:ascii="Times New Roman" w:eastAsia="Times New Roman" w:hAnsi="Times New Roman" w:cs="Times New Roman"/>
          <w:color w:val="000000" w:themeColor="text1"/>
          <w:sz w:val="28"/>
          <w:szCs w:val="28"/>
          <w:lang w:eastAsia="ru-RU"/>
        </w:rPr>
        <w:t>. таблица 3).</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Таблица 3</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Зоны интенсивности (ЧСС), корреспондирующиеся с весовыми коэффициентами, полученными из расчетов по </w:t>
      </w:r>
      <w:proofErr w:type="spellStart"/>
      <w:r w:rsidRPr="00BB68B1">
        <w:rPr>
          <w:rFonts w:ascii="Times New Roman" w:eastAsia="Times New Roman" w:hAnsi="Times New Roman" w:cs="Times New Roman"/>
          <w:color w:val="000000" w:themeColor="text1"/>
          <w:sz w:val="28"/>
          <w:szCs w:val="28"/>
          <w:lang w:eastAsia="ru-RU"/>
        </w:rPr>
        <w:t>лактатному</w:t>
      </w:r>
      <w:proofErr w:type="spellEnd"/>
      <w:r w:rsidRPr="00BB68B1">
        <w:rPr>
          <w:rFonts w:ascii="Times New Roman" w:eastAsia="Times New Roman" w:hAnsi="Times New Roman" w:cs="Times New Roman"/>
          <w:color w:val="000000" w:themeColor="text1"/>
          <w:sz w:val="28"/>
          <w:szCs w:val="28"/>
          <w:lang w:eastAsia="ru-RU"/>
        </w:rPr>
        <w:t xml:space="preserve"> профилю</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roofErr w:type="spellStart"/>
      <w:r w:rsidRPr="00BB68B1">
        <w:rPr>
          <w:rFonts w:ascii="Times New Roman" w:eastAsia="Times New Roman" w:hAnsi="Times New Roman" w:cs="Times New Roman"/>
          <w:color w:val="000000" w:themeColor="text1"/>
          <w:sz w:val="28"/>
          <w:szCs w:val="28"/>
          <w:lang w:eastAsia="ru-RU"/>
        </w:rPr>
        <w:t>Zone</w:t>
      </w:r>
      <w:proofErr w:type="spellEnd"/>
      <w:r w:rsidRPr="00BB68B1">
        <w:rPr>
          <w:rFonts w:ascii="Times New Roman" w:eastAsia="Times New Roman" w:hAnsi="Times New Roman" w:cs="Times New Roman"/>
          <w:color w:val="000000" w:themeColor="text1"/>
          <w:sz w:val="28"/>
          <w:szCs w:val="28"/>
          <w:lang w:eastAsia="ru-RU"/>
        </w:rPr>
        <w:t xml:space="preserve"> – номер зоны, % </w:t>
      </w:r>
      <w:proofErr w:type="spellStart"/>
      <w:r w:rsidRPr="00BB68B1">
        <w:rPr>
          <w:rFonts w:ascii="Times New Roman" w:eastAsia="Times New Roman" w:hAnsi="Times New Roman" w:cs="Times New Roman"/>
          <w:color w:val="000000" w:themeColor="text1"/>
          <w:sz w:val="28"/>
          <w:szCs w:val="28"/>
          <w:lang w:eastAsia="ru-RU"/>
        </w:rPr>
        <w:t>maximalheartrate</w:t>
      </w:r>
      <w:proofErr w:type="spellEnd"/>
      <w:r w:rsidRPr="00BB68B1">
        <w:rPr>
          <w:rFonts w:ascii="Times New Roman" w:eastAsia="Times New Roman" w:hAnsi="Times New Roman" w:cs="Times New Roman"/>
          <w:color w:val="000000" w:themeColor="text1"/>
          <w:sz w:val="28"/>
          <w:szCs w:val="28"/>
          <w:lang w:eastAsia="ru-RU"/>
        </w:rPr>
        <w:t xml:space="preserve"> – процент ЧСС, </w:t>
      </w:r>
      <w:proofErr w:type="spellStart"/>
      <w:r w:rsidRPr="00BB68B1">
        <w:rPr>
          <w:rFonts w:ascii="Times New Roman" w:eastAsia="Times New Roman" w:hAnsi="Times New Roman" w:cs="Times New Roman"/>
          <w:color w:val="000000" w:themeColor="text1"/>
          <w:sz w:val="28"/>
          <w:szCs w:val="28"/>
          <w:lang w:eastAsia="ru-RU"/>
        </w:rPr>
        <w:t>weighting</w:t>
      </w:r>
      <w:proofErr w:type="spellEnd"/>
      <w:r w:rsidRPr="00BB68B1">
        <w:rPr>
          <w:rFonts w:ascii="Times New Roman" w:eastAsia="Times New Roman" w:hAnsi="Times New Roman" w:cs="Times New Roman"/>
          <w:color w:val="000000" w:themeColor="text1"/>
          <w:sz w:val="28"/>
          <w:szCs w:val="28"/>
          <w:lang w:eastAsia="ru-RU"/>
        </w:rPr>
        <w:t xml:space="preserve"> – весовой коэффициент</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Использование индивидуализированных ТРИМП в качестве средства мониторинга тренировочных нагрузок требует проведение специальных </w:t>
      </w:r>
      <w:proofErr w:type="spellStart"/>
      <w:r w:rsidRPr="00BB68B1">
        <w:rPr>
          <w:rFonts w:ascii="Times New Roman" w:eastAsia="Times New Roman" w:hAnsi="Times New Roman" w:cs="Times New Roman"/>
          <w:color w:val="000000" w:themeColor="text1"/>
          <w:sz w:val="28"/>
          <w:szCs w:val="28"/>
          <w:lang w:eastAsia="ru-RU"/>
        </w:rPr>
        <w:t>лактатных</w:t>
      </w:r>
      <w:proofErr w:type="spellEnd"/>
      <w:r w:rsidRPr="00BB68B1">
        <w:rPr>
          <w:rFonts w:ascii="Times New Roman" w:eastAsia="Times New Roman" w:hAnsi="Times New Roman" w:cs="Times New Roman"/>
          <w:color w:val="000000" w:themeColor="text1"/>
          <w:sz w:val="28"/>
          <w:szCs w:val="28"/>
          <w:lang w:eastAsia="ru-RU"/>
        </w:rPr>
        <w:t xml:space="preserve"> тестов, а также регулярного использования методов  </w:t>
      </w:r>
      <w:proofErr w:type="spellStart"/>
      <w:r w:rsidRPr="00BB68B1">
        <w:rPr>
          <w:rFonts w:ascii="Times New Roman" w:eastAsia="Times New Roman" w:hAnsi="Times New Roman" w:cs="Times New Roman"/>
          <w:color w:val="000000" w:themeColor="text1"/>
          <w:sz w:val="28"/>
          <w:szCs w:val="28"/>
          <w:lang w:eastAsia="ru-RU"/>
        </w:rPr>
        <w:t>пульсометрии</w:t>
      </w:r>
      <w:proofErr w:type="spellEnd"/>
      <w:r w:rsidRPr="00BB68B1">
        <w:rPr>
          <w:rFonts w:ascii="Times New Roman" w:eastAsia="Times New Roman" w:hAnsi="Times New Roman" w:cs="Times New Roman"/>
          <w:color w:val="000000" w:themeColor="text1"/>
          <w:sz w:val="28"/>
          <w:szCs w:val="28"/>
          <w:lang w:eastAsia="ru-RU"/>
        </w:rPr>
        <w:t>. Однако преимущества данного метода значимы – ведь получаемые числа значительно лучше измеряют дозу нагрузки, испытываемую конкретным спортсменом, так как лучше отражают физиологический запрос для каждого уровня интенсивности.</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bookmarkStart w:id="3" w:name="_TOC_250004"/>
      <w:bookmarkEnd w:id="3"/>
      <w:r w:rsidRPr="00BB68B1">
        <w:rPr>
          <w:rFonts w:ascii="Times New Roman" w:eastAsia="Times New Roman" w:hAnsi="Times New Roman" w:cs="Times New Roman"/>
          <w:color w:val="000000" w:themeColor="text1"/>
          <w:sz w:val="28"/>
          <w:szCs w:val="28"/>
          <w:lang w:eastAsia="ru-RU"/>
        </w:rPr>
        <w:t>4.   Рекомендации по квантификации тренировочной нагрузки на основе индивидуального профиля потребления кислорода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В ряде работ был предложен метод измерения нагрузки, основанный на таких физиологических особенностях спортсмена, как индивидуальный уровень потребления кислорода в различных тренировочных режимах. Например, если спортсмен, который имеет максимальное потребление кислорода (МПК) на уровне 5 литров в минуту, произвел тренировку с интенсивностью 80% МПК в течение 40 минут, то его тренировочная нагрузка может быть рассчитана по следующей формуле:</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0,8 х 5.0 литров/мин. х 45 минут = 180 литров потребленного кислорода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Однако использование тренировок с </w:t>
      </w:r>
      <w:proofErr w:type="spellStart"/>
      <w:r w:rsidRPr="00BB68B1">
        <w:rPr>
          <w:rFonts w:ascii="Times New Roman" w:eastAsia="Times New Roman" w:hAnsi="Times New Roman" w:cs="Times New Roman"/>
          <w:color w:val="000000" w:themeColor="text1"/>
          <w:sz w:val="28"/>
          <w:szCs w:val="28"/>
          <w:lang w:eastAsia="ru-RU"/>
        </w:rPr>
        <w:t>газоанализаторными</w:t>
      </w:r>
      <w:proofErr w:type="spellEnd"/>
      <w:r w:rsidRPr="00BB68B1">
        <w:rPr>
          <w:rFonts w:ascii="Times New Roman" w:eastAsia="Times New Roman" w:hAnsi="Times New Roman" w:cs="Times New Roman"/>
          <w:color w:val="000000" w:themeColor="text1"/>
          <w:sz w:val="28"/>
          <w:szCs w:val="28"/>
          <w:lang w:eastAsia="ru-RU"/>
        </w:rPr>
        <w:t xml:space="preserve"> устройствами в лаборатории или в естественных тренировочных условиях с портативным </w:t>
      </w:r>
      <w:proofErr w:type="spellStart"/>
      <w:r w:rsidRPr="00BB68B1">
        <w:rPr>
          <w:rFonts w:ascii="Times New Roman" w:eastAsia="Times New Roman" w:hAnsi="Times New Roman" w:cs="Times New Roman"/>
          <w:color w:val="000000" w:themeColor="text1"/>
          <w:sz w:val="28"/>
          <w:szCs w:val="28"/>
          <w:lang w:eastAsia="ru-RU"/>
        </w:rPr>
        <w:t>газоанализаторным</w:t>
      </w:r>
      <w:proofErr w:type="spellEnd"/>
      <w:r w:rsidRPr="00BB68B1">
        <w:rPr>
          <w:rFonts w:ascii="Times New Roman" w:eastAsia="Times New Roman" w:hAnsi="Times New Roman" w:cs="Times New Roman"/>
          <w:color w:val="000000" w:themeColor="text1"/>
          <w:sz w:val="28"/>
          <w:szCs w:val="28"/>
          <w:lang w:eastAsia="ru-RU"/>
        </w:rPr>
        <w:t xml:space="preserve"> прибором затруднительно и дорого. Существует два метода разрешения этой проблемы.</w:t>
      </w:r>
    </w:p>
    <w:p w:rsidR="003D430F" w:rsidRPr="00BB68B1" w:rsidRDefault="003D430F" w:rsidP="00BB68B1">
      <w:pPr>
        <w:numPr>
          <w:ilvl w:val="0"/>
          <w:numId w:val="3"/>
        </w:numPr>
        <w:shd w:val="clear" w:color="auto" w:fill="FFFFFF"/>
        <w:spacing w:after="0" w:line="240" w:lineRule="auto"/>
        <w:ind w:left="330"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В работе было обнаружено, что резерв ЧСС хорошо соотносится с резервов потребления кислорода. Значит можно использовать данные </w:t>
      </w:r>
      <w:proofErr w:type="spellStart"/>
      <w:r w:rsidRPr="00BB68B1">
        <w:rPr>
          <w:rFonts w:ascii="Times New Roman" w:eastAsia="Times New Roman" w:hAnsi="Times New Roman" w:cs="Times New Roman"/>
          <w:color w:val="000000" w:themeColor="text1"/>
          <w:sz w:val="28"/>
          <w:szCs w:val="28"/>
          <w:lang w:eastAsia="ru-RU"/>
        </w:rPr>
        <w:t>пульсометрии</w:t>
      </w:r>
      <w:proofErr w:type="spellEnd"/>
      <w:r w:rsidRPr="00BB68B1">
        <w:rPr>
          <w:rFonts w:ascii="Times New Roman" w:eastAsia="Times New Roman" w:hAnsi="Times New Roman" w:cs="Times New Roman"/>
          <w:color w:val="000000" w:themeColor="text1"/>
          <w:sz w:val="28"/>
          <w:szCs w:val="28"/>
          <w:lang w:eastAsia="ru-RU"/>
        </w:rPr>
        <w:t xml:space="preserve"> для того, чтобы оценить уровень потребления кислорода, соответствующий разным значениям резерва ЧСС.</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lastRenderedPageBreak/>
        <w:t>Пример. Спортсменка имеет максимальное потребление кислорода на уровне 3,8 литров в минуту, базальный уровень метаболизма обычно требует 0,5 литров в минуту (можно брать за основу данный среднестатистический уровень потребления кислорода в покое, но можно в лабораторных  условиях  провести  прямые  измерения).  Максимальное ЧСС</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спортсменки – 201 удар в минуту, а в состоянии покоя – 65 ударов в минуту. 30-минутная нагрузка, выполненная со средней ЧСС в 170 ударов в минуту дает 76% резерва ЧСС</w:t>
      </w:r>
      <w:proofErr w:type="gramStart"/>
      <w:r w:rsidRPr="00BB68B1">
        <w:rPr>
          <w:rFonts w:ascii="Times New Roman" w:eastAsia="Times New Roman" w:hAnsi="Times New Roman" w:cs="Times New Roman"/>
          <w:color w:val="000000" w:themeColor="text1"/>
          <w:sz w:val="28"/>
          <w:szCs w:val="28"/>
          <w:lang w:eastAsia="ru-RU"/>
        </w:rPr>
        <w:t>.М</w:t>
      </w:r>
      <w:proofErr w:type="gramEnd"/>
      <w:r w:rsidRPr="00BB68B1">
        <w:rPr>
          <w:rFonts w:ascii="Times New Roman" w:eastAsia="Times New Roman" w:hAnsi="Times New Roman" w:cs="Times New Roman"/>
          <w:color w:val="000000" w:themeColor="text1"/>
          <w:sz w:val="28"/>
          <w:szCs w:val="28"/>
          <w:lang w:eastAsia="ru-RU"/>
        </w:rPr>
        <w:t>ы предполагаем (вслед за исследователями в процитированной выше работе), что и резерв потребления кислорода также составит 76%. Вычислим абсолютный уровень потребления кислорода по формуле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ПК      — ПК</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Резерв ПК =      трен</w:t>
      </w:r>
      <w:proofErr w:type="gramStart"/>
      <w:r w:rsidRPr="00BB68B1">
        <w:rPr>
          <w:rFonts w:ascii="Times New Roman" w:eastAsia="Times New Roman" w:hAnsi="Times New Roman" w:cs="Times New Roman"/>
          <w:color w:val="000000" w:themeColor="text1"/>
          <w:sz w:val="28"/>
          <w:szCs w:val="28"/>
          <w:lang w:eastAsia="ru-RU"/>
        </w:rPr>
        <w:t>.</w:t>
      </w:r>
      <w:proofErr w:type="gramEnd"/>
      <w:r w:rsidRPr="00BB68B1">
        <w:rPr>
          <w:rFonts w:ascii="Times New Roman" w:eastAsia="Times New Roman" w:hAnsi="Times New Roman" w:cs="Times New Roman"/>
          <w:color w:val="000000" w:themeColor="text1"/>
          <w:sz w:val="28"/>
          <w:szCs w:val="28"/>
          <w:lang w:eastAsia="ru-RU"/>
        </w:rPr>
        <w:t>               </w:t>
      </w:r>
      <w:proofErr w:type="gramStart"/>
      <w:r w:rsidRPr="00BB68B1">
        <w:rPr>
          <w:rFonts w:ascii="Times New Roman" w:eastAsia="Times New Roman" w:hAnsi="Times New Roman" w:cs="Times New Roman"/>
          <w:color w:val="000000" w:themeColor="text1"/>
          <w:sz w:val="28"/>
          <w:szCs w:val="28"/>
          <w:lang w:eastAsia="ru-RU"/>
        </w:rPr>
        <w:t>п</w:t>
      </w:r>
      <w:proofErr w:type="gramEnd"/>
      <w:r w:rsidRPr="00BB68B1">
        <w:rPr>
          <w:rFonts w:ascii="Times New Roman" w:eastAsia="Times New Roman" w:hAnsi="Times New Roman" w:cs="Times New Roman"/>
          <w:color w:val="000000" w:themeColor="text1"/>
          <w:sz w:val="28"/>
          <w:szCs w:val="28"/>
          <w:lang w:eastAsia="ru-RU"/>
        </w:rPr>
        <w:t>окое ×100%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МПК — </w:t>
      </w:r>
      <w:proofErr w:type="spellStart"/>
      <w:r w:rsidRPr="00BB68B1">
        <w:rPr>
          <w:rFonts w:ascii="Times New Roman" w:eastAsia="Times New Roman" w:hAnsi="Times New Roman" w:cs="Times New Roman"/>
          <w:color w:val="000000" w:themeColor="text1"/>
          <w:sz w:val="28"/>
          <w:szCs w:val="28"/>
          <w:lang w:eastAsia="ru-RU"/>
        </w:rPr>
        <w:t>ПКпокое</w:t>
      </w:r>
      <w:proofErr w:type="spellEnd"/>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ПК      — 0,5</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76% =       трен.              ×100%</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3,8 — 0,5</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Значит, абсолютный уровень  потребления  кислорода  составит  ~  3,0 литра в минуту = 0,76 х (3,8 – 0,5) + 0,5. Умножив данную величину на время тренировки, получим, что тренировочная нагрузка составила 90 литров потребленного кислорода (3.0 л/мин х30 минут).</w:t>
      </w:r>
    </w:p>
    <w:p w:rsidR="003D430F" w:rsidRPr="00BB68B1" w:rsidRDefault="003D430F" w:rsidP="00BB68B1">
      <w:pPr>
        <w:numPr>
          <w:ilvl w:val="0"/>
          <w:numId w:val="4"/>
        </w:numPr>
        <w:shd w:val="clear" w:color="auto" w:fill="FFFFFF"/>
        <w:spacing w:after="0" w:line="240" w:lineRule="auto"/>
        <w:ind w:left="330"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Второй метод заключается в построении индивидуального профиля потребления кислорода в координатной системе потребление </w:t>
      </w:r>
      <w:proofErr w:type="gramStart"/>
      <w:r w:rsidRPr="00BB68B1">
        <w:rPr>
          <w:rFonts w:ascii="Times New Roman" w:eastAsia="Times New Roman" w:hAnsi="Times New Roman" w:cs="Times New Roman"/>
          <w:color w:val="000000" w:themeColor="text1"/>
          <w:sz w:val="28"/>
          <w:szCs w:val="28"/>
          <w:lang w:eastAsia="ru-RU"/>
        </w:rPr>
        <w:t>кислорода-резерв</w:t>
      </w:r>
      <w:proofErr w:type="gramEnd"/>
      <w:r w:rsidRPr="00BB68B1">
        <w:rPr>
          <w:rFonts w:ascii="Times New Roman" w:eastAsia="Times New Roman" w:hAnsi="Times New Roman" w:cs="Times New Roman"/>
          <w:color w:val="000000" w:themeColor="text1"/>
          <w:sz w:val="28"/>
          <w:szCs w:val="28"/>
          <w:lang w:eastAsia="ru-RU"/>
        </w:rPr>
        <w:t xml:space="preserve"> ЧСС (см. рисунок 3) по данным ступенчатого нагрузочного теста с </w:t>
      </w:r>
      <w:proofErr w:type="spellStart"/>
      <w:r w:rsidRPr="00BB68B1">
        <w:rPr>
          <w:rFonts w:ascii="Times New Roman" w:eastAsia="Times New Roman" w:hAnsi="Times New Roman" w:cs="Times New Roman"/>
          <w:color w:val="000000" w:themeColor="text1"/>
          <w:sz w:val="28"/>
          <w:szCs w:val="28"/>
          <w:lang w:eastAsia="ru-RU"/>
        </w:rPr>
        <w:t>газоанализом</w:t>
      </w:r>
      <w:proofErr w:type="spellEnd"/>
      <w:r w:rsidRPr="00BB68B1">
        <w:rPr>
          <w:rFonts w:ascii="Times New Roman" w:eastAsia="Times New Roman" w:hAnsi="Times New Roman" w:cs="Times New Roman"/>
          <w:color w:val="000000" w:themeColor="text1"/>
          <w:sz w:val="28"/>
          <w:szCs w:val="28"/>
          <w:lang w:eastAsia="ru-RU"/>
        </w:rPr>
        <w:t>. Синие точки соответствуют значениям потребления кислорода для разных уровней резерва ЧСС, а черная линия – это аппроксимирующая кривая.</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Наилучшая аппроксимация получается при использовании экспоненциальной зависимости вида: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roofErr w:type="spellStart"/>
      <w:r w:rsidRPr="00BB68B1">
        <w:rPr>
          <w:rFonts w:ascii="Times New Roman" w:eastAsia="Times New Roman" w:hAnsi="Times New Roman" w:cs="Times New Roman"/>
          <w:color w:val="000000" w:themeColor="text1"/>
          <w:sz w:val="28"/>
          <w:szCs w:val="28"/>
          <w:lang w:eastAsia="ru-RU"/>
        </w:rPr>
        <w:t>y</w:t>
      </w:r>
      <w:proofErr w:type="spellEnd"/>
      <w:r w:rsidRPr="00BB68B1">
        <w:rPr>
          <w:rFonts w:ascii="Times New Roman" w:eastAsia="Times New Roman" w:hAnsi="Times New Roman" w:cs="Times New Roman"/>
          <w:color w:val="000000" w:themeColor="text1"/>
          <w:sz w:val="28"/>
          <w:szCs w:val="28"/>
          <w:lang w:eastAsia="ru-RU"/>
        </w:rPr>
        <w:t> = </w:t>
      </w:r>
      <w:proofErr w:type="spellStart"/>
      <w:r w:rsidRPr="00BB68B1">
        <w:rPr>
          <w:rFonts w:ascii="Times New Roman" w:eastAsia="Times New Roman" w:hAnsi="Times New Roman" w:cs="Times New Roman"/>
          <w:color w:val="000000" w:themeColor="text1"/>
          <w:sz w:val="28"/>
          <w:szCs w:val="28"/>
          <w:lang w:eastAsia="ru-RU"/>
        </w:rPr>
        <w:t>aebx</w:t>
      </w:r>
      <w:proofErr w:type="spellEnd"/>
      <w:r w:rsidRPr="00BB68B1">
        <w:rPr>
          <w:rFonts w:ascii="Times New Roman" w:eastAsia="Times New Roman" w:hAnsi="Times New Roman" w:cs="Times New Roman"/>
          <w:color w:val="000000" w:themeColor="text1"/>
          <w:sz w:val="28"/>
          <w:szCs w:val="28"/>
          <w:lang w:eastAsia="ru-RU"/>
        </w:rPr>
        <w:t>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где y – это расчетное значение величины потребления кислорода, х – резерв ЧСС, а и b – это параметры, описывающие конфигурацию экспоненциальной кривой, а е – основание натурального логарифма.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Рисунок 3 – Пример индивидуального профиля потребления кислорода, по вертикальной оси отложены уровни потребления кислорода (мл/мин/кг), по горизонтальной оси – резерв ЧСС</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Вывод формулы, описывающей аппроксимирующую кривую целесообразно осуществить с использованием метода наименьших квадратов (</w:t>
      </w:r>
      <w:proofErr w:type="gramStart"/>
      <w:r w:rsidRPr="00BB68B1">
        <w:rPr>
          <w:rFonts w:ascii="Times New Roman" w:eastAsia="Times New Roman" w:hAnsi="Times New Roman" w:cs="Times New Roman"/>
          <w:color w:val="000000" w:themeColor="text1"/>
          <w:sz w:val="28"/>
          <w:szCs w:val="28"/>
          <w:lang w:eastAsia="ru-RU"/>
        </w:rPr>
        <w:t>см</w:t>
      </w:r>
      <w:proofErr w:type="gramEnd"/>
      <w:r w:rsidRPr="00BB68B1">
        <w:rPr>
          <w:rFonts w:ascii="Times New Roman" w:eastAsia="Times New Roman" w:hAnsi="Times New Roman" w:cs="Times New Roman"/>
          <w:color w:val="000000" w:themeColor="text1"/>
          <w:sz w:val="28"/>
          <w:szCs w:val="28"/>
          <w:lang w:eastAsia="ru-RU"/>
        </w:rPr>
        <w:t>. таблицу 4).</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Таблица 4</w:t>
      </w:r>
    </w:p>
    <w:p w:rsidR="0004518B"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Пример расчета индивидуального профиля потребления кислорода</w:t>
      </w:r>
    </w:p>
    <w:tbl>
      <w:tblPr>
        <w:tblW w:w="10326"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
      <w:tblGrid>
        <w:gridCol w:w="2449"/>
        <w:gridCol w:w="1252"/>
        <w:gridCol w:w="2515"/>
        <w:gridCol w:w="2409"/>
        <w:gridCol w:w="1701"/>
      </w:tblGrid>
      <w:tr w:rsidR="003D430F" w:rsidRPr="00BB68B1" w:rsidTr="006171C7">
        <w:tc>
          <w:tcPr>
            <w:tcW w:w="244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ЧСС,</w:t>
            </w:r>
          </w:p>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уд/мин</w:t>
            </w:r>
          </w:p>
        </w:tc>
        <w:tc>
          <w:tcPr>
            <w:tcW w:w="12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Резерв ЧСС</w:t>
            </w:r>
          </w:p>
        </w:tc>
        <w:tc>
          <w:tcPr>
            <w:tcW w:w="25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Расчетное значение потребления кислорода, мл/мин/кг</w:t>
            </w:r>
          </w:p>
        </w:tc>
        <w:tc>
          <w:tcPr>
            <w:tcW w:w="240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Фактическое значение потребления кислорода в мл/мин/кг</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Квадрат разницы</w:t>
            </w:r>
          </w:p>
        </w:tc>
      </w:tr>
      <w:tr w:rsidR="003D430F" w:rsidRPr="00BB68B1" w:rsidTr="006171C7">
        <w:tc>
          <w:tcPr>
            <w:tcW w:w="244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lastRenderedPageBreak/>
              <w:t>144</w:t>
            </w:r>
          </w:p>
        </w:tc>
        <w:tc>
          <w:tcPr>
            <w:tcW w:w="12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0,57</w:t>
            </w:r>
          </w:p>
        </w:tc>
        <w:tc>
          <w:tcPr>
            <w:tcW w:w="25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35,4</w:t>
            </w:r>
          </w:p>
        </w:tc>
        <w:tc>
          <w:tcPr>
            <w:tcW w:w="240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38,0</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6,594228</w:t>
            </w:r>
          </w:p>
        </w:tc>
      </w:tr>
      <w:tr w:rsidR="003D430F" w:rsidRPr="00BB68B1" w:rsidTr="006171C7">
        <w:tc>
          <w:tcPr>
            <w:tcW w:w="244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161</w:t>
            </w:r>
          </w:p>
        </w:tc>
        <w:tc>
          <w:tcPr>
            <w:tcW w:w="12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0,69</w:t>
            </w:r>
          </w:p>
        </w:tc>
        <w:tc>
          <w:tcPr>
            <w:tcW w:w="25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43,4</w:t>
            </w:r>
          </w:p>
        </w:tc>
        <w:tc>
          <w:tcPr>
            <w:tcW w:w="240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42,6</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0,626882</w:t>
            </w:r>
          </w:p>
        </w:tc>
      </w:tr>
      <w:tr w:rsidR="003D430F" w:rsidRPr="00BB68B1" w:rsidTr="006171C7">
        <w:tc>
          <w:tcPr>
            <w:tcW w:w="244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174</w:t>
            </w:r>
          </w:p>
        </w:tc>
        <w:tc>
          <w:tcPr>
            <w:tcW w:w="12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0,79</w:t>
            </w:r>
          </w:p>
        </w:tc>
        <w:tc>
          <w:tcPr>
            <w:tcW w:w="25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49,5</w:t>
            </w:r>
          </w:p>
        </w:tc>
        <w:tc>
          <w:tcPr>
            <w:tcW w:w="240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47,1</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5,938386</w:t>
            </w:r>
          </w:p>
        </w:tc>
      </w:tr>
      <w:tr w:rsidR="003D430F" w:rsidRPr="00BB68B1" w:rsidTr="006171C7">
        <w:tc>
          <w:tcPr>
            <w:tcW w:w="244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186</w:t>
            </w:r>
          </w:p>
        </w:tc>
        <w:tc>
          <w:tcPr>
            <w:tcW w:w="12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0,88</w:t>
            </w:r>
          </w:p>
        </w:tc>
        <w:tc>
          <w:tcPr>
            <w:tcW w:w="25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55,3</w:t>
            </w:r>
          </w:p>
        </w:tc>
        <w:tc>
          <w:tcPr>
            <w:tcW w:w="240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52,5</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7,587022</w:t>
            </w:r>
          </w:p>
        </w:tc>
      </w:tr>
      <w:tr w:rsidR="003D430F" w:rsidRPr="00BB68B1" w:rsidTr="006171C7">
        <w:tc>
          <w:tcPr>
            <w:tcW w:w="244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193</w:t>
            </w:r>
          </w:p>
        </w:tc>
        <w:tc>
          <w:tcPr>
            <w:tcW w:w="125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0,93</w:t>
            </w:r>
          </w:p>
        </w:tc>
        <w:tc>
          <w:tcPr>
            <w:tcW w:w="251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58,6</w:t>
            </w:r>
          </w:p>
        </w:tc>
        <w:tc>
          <w:tcPr>
            <w:tcW w:w="240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62,3</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13,61737</w:t>
            </w:r>
          </w:p>
        </w:tc>
      </w:tr>
    </w:tbl>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Минимизация суммы квадратов разницы между расчетным и фактическим значением потребления кислорода на разных уровнях интенсивности (ЧСС) позволяло получить следующие значения параметров экспоненты: а = 60,6869159110999, b = 0,0441939507890302.</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Для ЧСС = 170 в указанном примере уровень потребления кислорода составит 47,6 мл/мин/кг или 2,9 л/мин. А тренировочная нагрузка 30 минутного бега (ЧСС 170) составит 87 литров кислорода.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Хотя описание нагрузки с невысокой интенсивностью дает сходные величины, второй подход представляется несколько более перспективным. </w:t>
      </w:r>
      <w:proofErr w:type="gramStart"/>
      <w:r w:rsidRPr="00BB68B1">
        <w:rPr>
          <w:rFonts w:ascii="Times New Roman" w:eastAsia="Times New Roman" w:hAnsi="Times New Roman" w:cs="Times New Roman"/>
          <w:color w:val="000000" w:themeColor="text1"/>
          <w:sz w:val="28"/>
          <w:szCs w:val="28"/>
          <w:lang w:eastAsia="ru-RU"/>
        </w:rPr>
        <w:t>Причина заключается в появлении нелинейности в потреблении кислорода на нагрузки с высокой интенсивностью (появляется так называемый медленный компонент кинетики потребления кислорода.</w:t>
      </w:r>
      <w:proofErr w:type="gramEnd"/>
      <w:r w:rsidRPr="00BB68B1">
        <w:rPr>
          <w:rFonts w:ascii="Times New Roman" w:eastAsia="Times New Roman" w:hAnsi="Times New Roman" w:cs="Times New Roman"/>
          <w:color w:val="000000" w:themeColor="text1"/>
          <w:sz w:val="28"/>
          <w:szCs w:val="28"/>
          <w:lang w:eastAsia="ru-RU"/>
        </w:rPr>
        <w:t xml:space="preserve"> А подход, основанный на использовании величин резерва ЧСС для оценки величины потребления кислорода (и последующей оценки величины тренировочной нагрузки) использует линейную зависимость.</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В работах Тьерри </w:t>
      </w:r>
      <w:proofErr w:type="spellStart"/>
      <w:r w:rsidRPr="00BB68B1">
        <w:rPr>
          <w:rFonts w:ascii="Times New Roman" w:eastAsia="Times New Roman" w:hAnsi="Times New Roman" w:cs="Times New Roman"/>
          <w:color w:val="000000" w:themeColor="text1"/>
          <w:sz w:val="28"/>
          <w:szCs w:val="28"/>
          <w:lang w:eastAsia="ru-RU"/>
        </w:rPr>
        <w:t>Буссо</w:t>
      </w:r>
      <w:proofErr w:type="spellEnd"/>
      <w:r w:rsidRPr="00BB68B1">
        <w:rPr>
          <w:rFonts w:ascii="Times New Roman" w:eastAsia="Times New Roman" w:hAnsi="Times New Roman" w:cs="Times New Roman"/>
          <w:color w:val="000000" w:themeColor="text1"/>
          <w:sz w:val="28"/>
          <w:szCs w:val="28"/>
          <w:lang w:eastAsia="ru-RU"/>
        </w:rPr>
        <w:t xml:space="preserve"> был предложен также и метод квантификации нагрузки, основанный на доле фактической мощности от максимальной аэробной мощности, которая может быть поддержана в течение 5 минут. Для измерения этой величины предпринимались два теста: классический нагрузочный тест для определения максимального потребления кислорода, и мощности, которая ей соответствует, а также тест, направленный на измерение максимальной аэробной мощности, которая может быть поддержана спортсменов в течение 5 минут. Для количественного исчисления нагрузки (и последующего использования в моделировании адаптационных процессов) разминка, заминка и восстановительная нагрузка (например, между нагрузочными    интервалами)</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не учитывалась при исчислении тренировочных доз. Мощности, которая соответствует 100% максимальной аэробной мощности, поддерживаемой в течение 5 минут, присваивалось значение в 100 единиц. И в дальнейшем каждой пятиминутной нагрузки, которая </w:t>
      </w:r>
      <w:proofErr w:type="gramStart"/>
      <w:r w:rsidRPr="00BB68B1">
        <w:rPr>
          <w:rFonts w:ascii="Times New Roman" w:eastAsia="Times New Roman" w:hAnsi="Times New Roman" w:cs="Times New Roman"/>
          <w:color w:val="000000" w:themeColor="text1"/>
          <w:sz w:val="28"/>
          <w:szCs w:val="28"/>
          <w:lang w:eastAsia="ru-RU"/>
        </w:rPr>
        <w:t>выполнялась в определенной зоне интенсивности присваивались</w:t>
      </w:r>
      <w:proofErr w:type="gramEnd"/>
      <w:r w:rsidRPr="00BB68B1">
        <w:rPr>
          <w:rFonts w:ascii="Times New Roman" w:eastAsia="Times New Roman" w:hAnsi="Times New Roman" w:cs="Times New Roman"/>
          <w:color w:val="000000" w:themeColor="text1"/>
          <w:sz w:val="28"/>
          <w:szCs w:val="28"/>
          <w:lang w:eastAsia="ru-RU"/>
        </w:rPr>
        <w:t xml:space="preserve"> очки, соответствующие фактической интенсивности по следующей формуле:</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roofErr w:type="spellStart"/>
      <w:r w:rsidRPr="00BB68B1">
        <w:rPr>
          <w:rFonts w:ascii="Times New Roman" w:eastAsia="Times New Roman" w:hAnsi="Times New Roman" w:cs="Times New Roman"/>
          <w:color w:val="000000" w:themeColor="text1"/>
          <w:sz w:val="28"/>
          <w:szCs w:val="28"/>
          <w:lang w:eastAsia="ru-RU"/>
        </w:rPr>
        <w:t>Pfact</w:t>
      </w:r>
      <w:proofErr w:type="spellEnd"/>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w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roofErr w:type="spellStart"/>
      <w:r w:rsidRPr="00BB68B1">
        <w:rPr>
          <w:rFonts w:ascii="Times New Roman" w:eastAsia="Times New Roman" w:hAnsi="Times New Roman" w:cs="Times New Roman"/>
          <w:color w:val="000000" w:themeColor="text1"/>
          <w:sz w:val="28"/>
          <w:szCs w:val="28"/>
          <w:lang w:eastAsia="ru-RU"/>
        </w:rPr>
        <w:lastRenderedPageBreak/>
        <w:t>Plim</w:t>
      </w:r>
      <w:proofErr w:type="spellEnd"/>
      <w:r w:rsidRPr="00BB68B1">
        <w:rPr>
          <w:rFonts w:ascii="Times New Roman" w:eastAsia="Times New Roman" w:hAnsi="Times New Roman" w:cs="Times New Roman"/>
          <w:color w:val="000000" w:themeColor="text1"/>
          <w:sz w:val="28"/>
          <w:szCs w:val="28"/>
          <w:lang w:eastAsia="ru-RU"/>
        </w:rPr>
        <w:t xml:space="preserve"> 5</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´100%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где </w:t>
      </w:r>
      <w:proofErr w:type="spellStart"/>
      <w:r w:rsidRPr="00BB68B1">
        <w:rPr>
          <w:rFonts w:ascii="Times New Roman" w:eastAsia="Times New Roman" w:hAnsi="Times New Roman" w:cs="Times New Roman"/>
          <w:color w:val="000000" w:themeColor="text1"/>
          <w:sz w:val="28"/>
          <w:szCs w:val="28"/>
          <w:lang w:eastAsia="ru-RU"/>
        </w:rPr>
        <w:t>Pfact</w:t>
      </w:r>
      <w:proofErr w:type="spellEnd"/>
      <w:r w:rsidRPr="00BB68B1">
        <w:rPr>
          <w:rFonts w:ascii="Times New Roman" w:eastAsia="Times New Roman" w:hAnsi="Times New Roman" w:cs="Times New Roman"/>
          <w:color w:val="000000" w:themeColor="text1"/>
          <w:sz w:val="28"/>
          <w:szCs w:val="28"/>
          <w:lang w:eastAsia="ru-RU"/>
        </w:rPr>
        <w:t> – это фактическая мощность 5 минутного отрезка тренировки.</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Приведем примеры использования данной формулы. Спортсмен выполнил скоростную нагрузку в течение 6 интервалов, каждый из которых длился 5 минут и происходил с интенсивностью 90% от Plim5. В этом случае тренировочная доза составит w = 6 x 90 = 540 тренировочных единиц. Выполнение непрерывной часовой нагрузки с интенсивностью в 60% от Plim5 дает 12 х 60 = 720 тренировочных единиц.</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Сходный метод был использован в работе. Тренировочная нагрузка описывалась как время тренировки, умноженное на интенсивность. Шкала использует 5 минут на уровне максимальной аэробной емкости как эталонные 20 единиц нагрузки. Интенсивность выражалась в процентах от максимальной аэробной мощности. Например, 8 минут  нагрузки с 95% от максимальной аэробной емкости даст 8/5*0,95*20 = 30,4 очка.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Еще одна методика использует методы, основанные на измерении потребления кислорода после завершения упражнения.</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По   завершению   выполнения   физической   нагрузки   возврат   к базальному уровню потребления кислорода происходит не мгновенно, а </w:t>
      </w:r>
      <w:proofErr w:type="gramStart"/>
      <w:r w:rsidRPr="00BB68B1">
        <w:rPr>
          <w:rFonts w:ascii="Times New Roman" w:eastAsia="Times New Roman" w:hAnsi="Times New Roman" w:cs="Times New Roman"/>
          <w:color w:val="000000" w:themeColor="text1"/>
          <w:sz w:val="28"/>
          <w:szCs w:val="28"/>
          <w:lang w:eastAsia="ru-RU"/>
        </w:rPr>
        <w:t>по</w:t>
      </w:r>
      <w:proofErr w:type="gramEnd"/>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некоторой кривой. Величина потребления кислорода после завершения нагрузки (ЕРОС) зависит от уровня утомления, достигнутого в ходе выполнения физической нагрузки. Следовательно, использование ЕРОС в качестве измерителя тренировочной нагрузки в видах спорта на выносливость вполне оправдано. Однако прямые измерения величины ЕРОС возможны только с использованием </w:t>
      </w:r>
      <w:proofErr w:type="spellStart"/>
      <w:r w:rsidRPr="00BB68B1">
        <w:rPr>
          <w:rFonts w:ascii="Times New Roman" w:eastAsia="Times New Roman" w:hAnsi="Times New Roman" w:cs="Times New Roman"/>
          <w:color w:val="000000" w:themeColor="text1"/>
          <w:sz w:val="28"/>
          <w:szCs w:val="28"/>
          <w:lang w:eastAsia="ru-RU"/>
        </w:rPr>
        <w:t>газоанализаторных</w:t>
      </w:r>
      <w:proofErr w:type="spellEnd"/>
      <w:r w:rsidRPr="00BB68B1">
        <w:rPr>
          <w:rFonts w:ascii="Times New Roman" w:eastAsia="Times New Roman" w:hAnsi="Times New Roman" w:cs="Times New Roman"/>
          <w:color w:val="000000" w:themeColor="text1"/>
          <w:sz w:val="28"/>
          <w:szCs w:val="28"/>
          <w:lang w:eastAsia="ru-RU"/>
        </w:rPr>
        <w:t xml:space="preserve"> технологий, мало применимых в повседневной тренировочной и соревновательной деятельности элитных спортсменов.</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В работе был предложен непрямой метод измерения ЕРОС на основе записи RR-интервалов.</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В отличие от методов ТРИМП и RPE, использование ЕРОС метода строго отражает кумулятивным образом физиологические процессы, происходящие в организме спортсмена за все тренировочное занятие (в отличии, скажем, от измерений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которые отражает лишь конкретную ситуацию в тренировочном занятии). Формула, используемая для количественной оценке уровня накопленного физиологического стресса в организме спортсмена такова</w:t>
      </w:r>
      <w:proofErr w:type="gramStart"/>
      <w:r w:rsidRPr="00BB68B1">
        <w:rPr>
          <w:rFonts w:ascii="Times New Roman" w:eastAsia="Times New Roman" w:hAnsi="Times New Roman" w:cs="Times New Roman"/>
          <w:color w:val="000000" w:themeColor="text1"/>
          <w:sz w:val="28"/>
          <w:szCs w:val="28"/>
          <w:lang w:eastAsia="ru-RU"/>
        </w:rPr>
        <w:t xml:space="preserve"> :</w:t>
      </w:r>
      <w:proofErr w:type="gramEnd"/>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где ЕРОС в момент времени t оценивается с использованием переменной текущей интенсивности (%МПК — %VO2max), ЕРОС в предыдущий момент времени, а также времени (Δt — разницей между двумя последовательными замерами).</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Таблица 5</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Корреляция между расчетным и фактическим значением ЕРОС для трех протоколов физической нагрузки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Использования метода, основанного на расчетных значениях ЕРОС,  в качестве измерителя тренировочной нагрузки представляется перспективным. Однако его апробация представлена пока лишь в одной работе, опубликованной в международных научных журналах, и одной группой из 32 испытуемых для непродолжительного тренировочного протокола. Требуются дополнительные </w:t>
      </w:r>
      <w:r w:rsidRPr="00BB68B1">
        <w:rPr>
          <w:rFonts w:ascii="Times New Roman" w:eastAsia="Times New Roman" w:hAnsi="Times New Roman" w:cs="Times New Roman"/>
          <w:color w:val="000000" w:themeColor="text1"/>
          <w:sz w:val="28"/>
          <w:szCs w:val="28"/>
          <w:lang w:eastAsia="ru-RU"/>
        </w:rPr>
        <w:lastRenderedPageBreak/>
        <w:t xml:space="preserve">исследования для того, чтобы подтвердить </w:t>
      </w:r>
      <w:proofErr w:type="spellStart"/>
      <w:r w:rsidRPr="00BB68B1">
        <w:rPr>
          <w:rFonts w:ascii="Times New Roman" w:eastAsia="Times New Roman" w:hAnsi="Times New Roman" w:cs="Times New Roman"/>
          <w:color w:val="000000" w:themeColor="text1"/>
          <w:sz w:val="28"/>
          <w:szCs w:val="28"/>
          <w:lang w:eastAsia="ru-RU"/>
        </w:rPr>
        <w:t>валидность</w:t>
      </w:r>
      <w:proofErr w:type="spellEnd"/>
      <w:r w:rsidRPr="00BB68B1">
        <w:rPr>
          <w:rFonts w:ascii="Times New Roman" w:eastAsia="Times New Roman" w:hAnsi="Times New Roman" w:cs="Times New Roman"/>
          <w:color w:val="000000" w:themeColor="text1"/>
          <w:sz w:val="28"/>
          <w:szCs w:val="28"/>
          <w:lang w:eastAsia="ru-RU"/>
        </w:rPr>
        <w:t xml:space="preserve"> используемого метода непрямой оценки ЕРОС, в т.ч. в разных видах спорта и со спортсменами разных уровней мастерства.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Другие методы, представленные в данном разделе, уже апробированы в спортивной практике и их использование для мониторинга уровней тренировочной нагрузки, ее динамики вполне оправдано. Использование методов измерения тренировочной нагрузки на основе идей, связанных с потреблением кислорода, связано с необходимостью использования периодических тестов с </w:t>
      </w:r>
      <w:proofErr w:type="spellStart"/>
      <w:r w:rsidRPr="00BB68B1">
        <w:rPr>
          <w:rFonts w:ascii="Times New Roman" w:eastAsia="Times New Roman" w:hAnsi="Times New Roman" w:cs="Times New Roman"/>
          <w:color w:val="000000" w:themeColor="text1"/>
          <w:sz w:val="28"/>
          <w:szCs w:val="28"/>
          <w:lang w:eastAsia="ru-RU"/>
        </w:rPr>
        <w:t>газоанализаторным</w:t>
      </w:r>
      <w:proofErr w:type="spellEnd"/>
      <w:r w:rsidRPr="00BB68B1">
        <w:rPr>
          <w:rFonts w:ascii="Times New Roman" w:eastAsia="Times New Roman" w:hAnsi="Times New Roman" w:cs="Times New Roman"/>
          <w:color w:val="000000" w:themeColor="text1"/>
          <w:sz w:val="28"/>
          <w:szCs w:val="28"/>
          <w:lang w:eastAsia="ru-RU"/>
        </w:rPr>
        <w:t xml:space="preserve"> оборудованием. На сегодня такие приборы постепенно удешевляются, и даже центры </w:t>
      </w:r>
      <w:proofErr w:type="gramStart"/>
      <w:r w:rsidRPr="00BB68B1">
        <w:rPr>
          <w:rFonts w:ascii="Times New Roman" w:eastAsia="Times New Roman" w:hAnsi="Times New Roman" w:cs="Times New Roman"/>
          <w:color w:val="000000" w:themeColor="text1"/>
          <w:sz w:val="28"/>
          <w:szCs w:val="28"/>
          <w:lang w:eastAsia="ru-RU"/>
        </w:rPr>
        <w:t>тестирования</w:t>
      </w:r>
      <w:proofErr w:type="gramEnd"/>
      <w:r w:rsidRPr="00BB68B1">
        <w:rPr>
          <w:rFonts w:ascii="Times New Roman" w:eastAsia="Times New Roman" w:hAnsi="Times New Roman" w:cs="Times New Roman"/>
          <w:color w:val="000000" w:themeColor="text1"/>
          <w:sz w:val="28"/>
          <w:szCs w:val="28"/>
          <w:lang w:eastAsia="ru-RU"/>
        </w:rPr>
        <w:t xml:space="preserve"> работающие со спортсменами регионального и локального уровня мастерства, оснащаются данным оборудованием. А значит, что не только специалистам сборных команд России, но и тренерам, работающих в регионах, данная группа методов становится доступной для регулярного использования.</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bookmarkStart w:id="4" w:name="_TOC_250003"/>
      <w:bookmarkEnd w:id="4"/>
      <w:r w:rsidRPr="00BB68B1">
        <w:rPr>
          <w:rFonts w:ascii="Times New Roman" w:eastAsia="Times New Roman" w:hAnsi="Times New Roman" w:cs="Times New Roman"/>
          <w:color w:val="000000" w:themeColor="text1"/>
          <w:sz w:val="28"/>
          <w:szCs w:val="28"/>
          <w:lang w:eastAsia="ru-RU"/>
        </w:rPr>
        <w:t>5.   Рекомендации по квантификации тренировочной нагрузки с использованием уровней воспринимаемого напряжения (RPE)</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В попытке упростить измерение тренировочной  нагрузки исследователь Карл </w:t>
      </w:r>
      <w:proofErr w:type="spellStart"/>
      <w:r w:rsidRPr="00BB68B1">
        <w:rPr>
          <w:rFonts w:ascii="Times New Roman" w:eastAsia="Times New Roman" w:hAnsi="Times New Roman" w:cs="Times New Roman"/>
          <w:color w:val="000000" w:themeColor="text1"/>
          <w:sz w:val="28"/>
          <w:szCs w:val="28"/>
          <w:lang w:eastAsia="ru-RU"/>
        </w:rPr>
        <w:t>Фостер</w:t>
      </w:r>
      <w:proofErr w:type="spellEnd"/>
      <w:r w:rsidRPr="00BB68B1">
        <w:rPr>
          <w:rFonts w:ascii="Times New Roman" w:eastAsia="Times New Roman" w:hAnsi="Times New Roman" w:cs="Times New Roman"/>
          <w:color w:val="000000" w:themeColor="text1"/>
          <w:sz w:val="28"/>
          <w:szCs w:val="28"/>
          <w:lang w:eastAsia="ru-RU"/>
        </w:rPr>
        <w:t xml:space="preserve"> предложил использовать показатель </w:t>
      </w:r>
      <w:proofErr w:type="spellStart"/>
      <w:r w:rsidRPr="00BB68B1">
        <w:rPr>
          <w:rFonts w:ascii="Times New Roman" w:eastAsia="Times New Roman" w:hAnsi="Times New Roman" w:cs="Times New Roman"/>
          <w:color w:val="000000" w:themeColor="text1"/>
          <w:sz w:val="28"/>
          <w:szCs w:val="28"/>
          <w:lang w:eastAsia="ru-RU"/>
        </w:rPr>
        <w:t>Session</w:t>
      </w:r>
      <w:proofErr w:type="spellEnd"/>
      <w:r w:rsidRPr="00BB68B1">
        <w:rPr>
          <w:rFonts w:ascii="Times New Roman" w:eastAsia="Times New Roman" w:hAnsi="Times New Roman" w:cs="Times New Roman"/>
          <w:color w:val="000000" w:themeColor="text1"/>
          <w:sz w:val="28"/>
          <w:szCs w:val="28"/>
          <w:lang w:eastAsia="ru-RU"/>
        </w:rPr>
        <w:t xml:space="preserve"> RPE без использования кардиомониторов. Данный метод базируется на шкале от 0 до 10 (см. таблицу 6) или на шкале Борга от 6 до 20 (см. таблицу 7). Возможно использование и других шкал, однако данные два метода получили в спорте наибольшее распространение. Числовые значения отражают восприятие спортсменом своих усилий во время тренировки (</w:t>
      </w:r>
      <w:proofErr w:type="gramStart"/>
      <w:r w:rsidRPr="00BB68B1">
        <w:rPr>
          <w:rFonts w:ascii="Times New Roman" w:eastAsia="Times New Roman" w:hAnsi="Times New Roman" w:cs="Times New Roman"/>
          <w:color w:val="000000" w:themeColor="text1"/>
          <w:sz w:val="28"/>
          <w:szCs w:val="28"/>
          <w:lang w:eastAsia="ru-RU"/>
        </w:rPr>
        <w:t>соревновании</w:t>
      </w:r>
      <w:proofErr w:type="gramEnd"/>
      <w:r w:rsidRPr="00BB68B1">
        <w:rPr>
          <w:rFonts w:ascii="Times New Roman" w:eastAsia="Times New Roman" w:hAnsi="Times New Roman" w:cs="Times New Roman"/>
          <w:color w:val="000000" w:themeColor="text1"/>
          <w:sz w:val="28"/>
          <w:szCs w:val="28"/>
          <w:lang w:eastAsia="ru-RU"/>
        </w:rPr>
        <w:t>). Оценка тренировочного занятия (или составных частей тренировочного занятия – разминка, основная часть, заминка и т.п.) должна быть произведена спортсменом в течение 30 минут после завершения тренировки (или соревнования).</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Тренировочная нагрузка = Продолжительность </w:t>
      </w:r>
      <w:proofErr w:type="spellStart"/>
      <w:r w:rsidRPr="00BB68B1">
        <w:rPr>
          <w:rFonts w:ascii="Times New Roman" w:eastAsia="Times New Roman" w:hAnsi="Times New Roman" w:cs="Times New Roman"/>
          <w:color w:val="000000" w:themeColor="text1"/>
          <w:sz w:val="28"/>
          <w:szCs w:val="28"/>
          <w:lang w:eastAsia="ru-RU"/>
        </w:rPr>
        <w:t>х</w:t>
      </w:r>
      <w:proofErr w:type="spellEnd"/>
      <w:r w:rsidRPr="00BB68B1">
        <w:rPr>
          <w:rFonts w:ascii="Times New Roman" w:eastAsia="Times New Roman" w:hAnsi="Times New Roman" w:cs="Times New Roman"/>
          <w:color w:val="000000" w:themeColor="text1"/>
          <w:sz w:val="28"/>
          <w:szCs w:val="28"/>
          <w:lang w:eastAsia="ru-RU"/>
        </w:rPr>
        <w:t xml:space="preserve"> </w:t>
      </w:r>
      <w:proofErr w:type="spellStart"/>
      <w:r w:rsidRPr="00BB68B1">
        <w:rPr>
          <w:rFonts w:ascii="Times New Roman" w:eastAsia="Times New Roman" w:hAnsi="Times New Roman" w:cs="Times New Roman"/>
          <w:color w:val="000000" w:themeColor="text1"/>
          <w:sz w:val="28"/>
          <w:szCs w:val="28"/>
          <w:lang w:eastAsia="ru-RU"/>
        </w:rPr>
        <w:t>Session</w:t>
      </w:r>
      <w:proofErr w:type="spellEnd"/>
      <w:r w:rsidRPr="00BB68B1">
        <w:rPr>
          <w:rFonts w:ascii="Times New Roman" w:eastAsia="Times New Roman" w:hAnsi="Times New Roman" w:cs="Times New Roman"/>
          <w:color w:val="000000" w:themeColor="text1"/>
          <w:sz w:val="28"/>
          <w:szCs w:val="28"/>
          <w:lang w:eastAsia="ru-RU"/>
        </w:rPr>
        <w:t xml:space="preserve"> RPE</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где    t    –    продолжительность   тренировки   </w:t>
      </w:r>
      <w:proofErr w:type="gramStart"/>
      <w:r w:rsidRPr="00BB68B1">
        <w:rPr>
          <w:rFonts w:ascii="Times New Roman" w:eastAsia="Times New Roman" w:hAnsi="Times New Roman" w:cs="Times New Roman"/>
          <w:color w:val="000000" w:themeColor="text1"/>
          <w:sz w:val="28"/>
          <w:szCs w:val="28"/>
          <w:lang w:eastAsia="ru-RU"/>
        </w:rPr>
        <w:t>в</w:t>
      </w:r>
      <w:proofErr w:type="gramEnd"/>
      <w:r w:rsidRPr="00BB68B1">
        <w:rPr>
          <w:rFonts w:ascii="Times New Roman" w:eastAsia="Times New Roman" w:hAnsi="Times New Roman" w:cs="Times New Roman"/>
          <w:color w:val="000000" w:themeColor="text1"/>
          <w:sz w:val="28"/>
          <w:szCs w:val="28"/>
          <w:lang w:eastAsia="ru-RU"/>
        </w:rPr>
        <w:t xml:space="preserve">    мин,       </w:t>
      </w:r>
      <w:proofErr w:type="spellStart"/>
      <w:r w:rsidRPr="00BB68B1">
        <w:rPr>
          <w:rFonts w:ascii="Times New Roman" w:eastAsia="Times New Roman" w:hAnsi="Times New Roman" w:cs="Times New Roman"/>
          <w:color w:val="000000" w:themeColor="text1"/>
          <w:sz w:val="28"/>
          <w:szCs w:val="28"/>
          <w:lang w:eastAsia="ru-RU"/>
        </w:rPr>
        <w:t>Session</w:t>
      </w:r>
      <w:proofErr w:type="spellEnd"/>
      <w:r w:rsidRPr="00BB68B1">
        <w:rPr>
          <w:rFonts w:ascii="Times New Roman" w:eastAsia="Times New Roman" w:hAnsi="Times New Roman" w:cs="Times New Roman"/>
          <w:color w:val="000000" w:themeColor="text1"/>
          <w:sz w:val="28"/>
          <w:szCs w:val="28"/>
          <w:lang w:eastAsia="ru-RU"/>
        </w:rPr>
        <w:t>   RPE   –</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соответствующее число из таблицы 6 или 7.</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К. </w:t>
      </w:r>
      <w:proofErr w:type="spellStart"/>
      <w:r w:rsidRPr="00BB68B1">
        <w:rPr>
          <w:rFonts w:ascii="Times New Roman" w:eastAsia="Times New Roman" w:hAnsi="Times New Roman" w:cs="Times New Roman"/>
          <w:color w:val="000000" w:themeColor="text1"/>
          <w:sz w:val="28"/>
          <w:szCs w:val="28"/>
          <w:lang w:eastAsia="ru-RU"/>
        </w:rPr>
        <w:t>Фостер</w:t>
      </w:r>
      <w:proofErr w:type="spellEnd"/>
      <w:r w:rsidRPr="00BB68B1">
        <w:rPr>
          <w:rFonts w:ascii="Times New Roman" w:eastAsia="Times New Roman" w:hAnsi="Times New Roman" w:cs="Times New Roman"/>
          <w:color w:val="000000" w:themeColor="text1"/>
          <w:sz w:val="28"/>
          <w:szCs w:val="28"/>
          <w:lang w:eastAsia="ru-RU"/>
        </w:rPr>
        <w:t xml:space="preserve"> сопоставил оценки метода обобщенных тренировочных зон  и </w:t>
      </w:r>
      <w:proofErr w:type="spellStart"/>
      <w:r w:rsidRPr="00BB68B1">
        <w:rPr>
          <w:rFonts w:ascii="Times New Roman" w:eastAsia="Times New Roman" w:hAnsi="Times New Roman" w:cs="Times New Roman"/>
          <w:color w:val="000000" w:themeColor="text1"/>
          <w:sz w:val="28"/>
          <w:szCs w:val="28"/>
          <w:lang w:eastAsia="ru-RU"/>
        </w:rPr>
        <w:t>RPE-session</w:t>
      </w:r>
      <w:proofErr w:type="spellEnd"/>
      <w:r w:rsidRPr="00BB68B1">
        <w:rPr>
          <w:rFonts w:ascii="Times New Roman" w:eastAsia="Times New Roman" w:hAnsi="Times New Roman" w:cs="Times New Roman"/>
          <w:color w:val="000000" w:themeColor="text1"/>
          <w:sz w:val="28"/>
          <w:szCs w:val="28"/>
          <w:lang w:eastAsia="ru-RU"/>
        </w:rPr>
        <w:t xml:space="preserve"> метода и пришел к выводу, что данные два подхода к измерению тренировочной нагрузки дают довольно различающиеся результаты. В ходе дальнейших исследований метод показал свою высокую </w:t>
      </w:r>
      <w:proofErr w:type="spellStart"/>
      <w:r w:rsidRPr="00BB68B1">
        <w:rPr>
          <w:rFonts w:ascii="Times New Roman" w:eastAsia="Times New Roman" w:hAnsi="Times New Roman" w:cs="Times New Roman"/>
          <w:color w:val="000000" w:themeColor="text1"/>
          <w:sz w:val="28"/>
          <w:szCs w:val="28"/>
          <w:lang w:eastAsia="ru-RU"/>
        </w:rPr>
        <w:t>валидность</w:t>
      </w:r>
      <w:proofErr w:type="spellEnd"/>
      <w:r w:rsidRPr="00BB68B1">
        <w:rPr>
          <w:rFonts w:ascii="Times New Roman" w:eastAsia="Times New Roman" w:hAnsi="Times New Roman" w:cs="Times New Roman"/>
          <w:color w:val="000000" w:themeColor="text1"/>
          <w:sz w:val="28"/>
          <w:szCs w:val="28"/>
          <w:lang w:eastAsia="ru-RU"/>
        </w:rPr>
        <w:t xml:space="preserve"> и пригодность для измерения тренировочной нагрузки (</w:t>
      </w:r>
      <w:proofErr w:type="spellStart"/>
      <w:r w:rsidRPr="00BB68B1">
        <w:rPr>
          <w:rFonts w:ascii="Times New Roman" w:eastAsia="Times New Roman" w:hAnsi="Times New Roman" w:cs="Times New Roman"/>
          <w:color w:val="000000" w:themeColor="text1"/>
          <w:sz w:val="28"/>
          <w:szCs w:val="28"/>
          <w:lang w:eastAsia="ru-RU"/>
        </w:rPr>
        <w:t>Hermanetal</w:t>
      </w:r>
      <w:proofErr w:type="spellEnd"/>
      <w:r w:rsidRPr="00BB68B1">
        <w:rPr>
          <w:rFonts w:ascii="Times New Roman" w:eastAsia="Times New Roman" w:hAnsi="Times New Roman" w:cs="Times New Roman"/>
          <w:color w:val="000000" w:themeColor="text1"/>
          <w:sz w:val="28"/>
          <w:szCs w:val="28"/>
          <w:lang w:eastAsia="ru-RU"/>
        </w:rPr>
        <w:t>., 2006).</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Одна из модификаций метода заключается в RPE оценки тренировки в целом, а не отдельных интервалов, заминок и т.п.</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Помимо видов спорта на выносливость, данный метод был успешно апробирован в футболе, гребле, а также некоторых других видов спорта.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Таблица 6</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RPE-шкала</w:t>
      </w:r>
    </w:p>
    <w:p w:rsidR="0004518B" w:rsidRPr="00BB68B1" w:rsidRDefault="0004518B"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p w:rsidR="0004518B" w:rsidRPr="00BB68B1" w:rsidRDefault="0004518B"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p w:rsidR="00260618" w:rsidRPr="00BB68B1" w:rsidRDefault="00260618"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p w:rsidR="00260618" w:rsidRPr="00BB68B1" w:rsidRDefault="00260618"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p w:rsidR="00260618" w:rsidRPr="00BB68B1" w:rsidRDefault="00260618"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p w:rsidR="00260618" w:rsidRPr="00BB68B1" w:rsidRDefault="00260618"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p w:rsidR="00260618" w:rsidRPr="00BB68B1" w:rsidRDefault="00260618"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p w:rsidR="00260618" w:rsidRPr="00BB68B1" w:rsidRDefault="00260618"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p w:rsidR="00260618" w:rsidRPr="00BB68B1" w:rsidRDefault="00260618"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tbl>
      <w:tblPr>
        <w:tblW w:w="8750"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
      <w:tblGrid>
        <w:gridCol w:w="2608"/>
        <w:gridCol w:w="6142"/>
      </w:tblGrid>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Балл</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Уровень воспринимаемого напряжения (RPE)</w:t>
            </w: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0</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Отдых</w:t>
            </w: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Очень легко</w:t>
            </w: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2</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Легко</w:t>
            </w: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3</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Средне</w:t>
            </w: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4</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Немного тяжело</w:t>
            </w: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5</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Тяжело</w:t>
            </w: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6</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7</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Очень тяжело</w:t>
            </w: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8</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9</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Очень-очень тяжело</w:t>
            </w:r>
          </w:p>
        </w:tc>
      </w:tr>
      <w:tr w:rsidR="003D430F" w:rsidRPr="00BB68B1" w:rsidTr="006171C7">
        <w:trPr>
          <w:trHeight w:val="20"/>
        </w:trPr>
        <w:tc>
          <w:tcPr>
            <w:tcW w:w="260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10</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Запредельная тренировка (или соревнование)</w:t>
            </w:r>
          </w:p>
        </w:tc>
      </w:tr>
    </w:tbl>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xml:space="preserve">Данный метод дает схожие оценки тренировочной нагрузки в сравнении с такими подходами, основанными на использовании кардиомониторов: в работе была найдена корреляция между ТРИМП и </w:t>
      </w:r>
      <w:proofErr w:type="spellStart"/>
      <w:r w:rsidRPr="00BB68B1">
        <w:rPr>
          <w:rFonts w:ascii="Times New Roman" w:eastAsia="Times New Roman" w:hAnsi="Times New Roman" w:cs="Times New Roman"/>
          <w:color w:val="000000" w:themeColor="text1"/>
          <w:sz w:val="28"/>
          <w:szCs w:val="28"/>
          <w:lang w:eastAsia="ru-RU"/>
        </w:rPr>
        <w:t>session</w:t>
      </w:r>
      <w:proofErr w:type="spellEnd"/>
      <w:r w:rsidRPr="00BB68B1">
        <w:rPr>
          <w:rFonts w:ascii="Times New Roman" w:eastAsia="Times New Roman" w:hAnsi="Times New Roman" w:cs="Times New Roman"/>
          <w:color w:val="000000" w:themeColor="text1"/>
          <w:sz w:val="28"/>
          <w:szCs w:val="28"/>
          <w:lang w:eastAsia="ru-RU"/>
        </w:rPr>
        <w:t xml:space="preserve"> RPE r=0.76. </w:t>
      </w:r>
      <w:proofErr w:type="spellStart"/>
      <w:r w:rsidRPr="00BB68B1">
        <w:rPr>
          <w:rFonts w:ascii="Times New Roman" w:eastAsia="Times New Roman" w:hAnsi="Times New Roman" w:cs="Times New Roman"/>
          <w:color w:val="000000" w:themeColor="text1"/>
          <w:sz w:val="28"/>
          <w:szCs w:val="28"/>
          <w:lang w:eastAsia="ru-RU"/>
        </w:rPr>
        <w:t>Session</w:t>
      </w:r>
      <w:proofErr w:type="spellEnd"/>
      <w:r w:rsidRPr="00BB68B1">
        <w:rPr>
          <w:rFonts w:ascii="Times New Roman" w:eastAsia="Times New Roman" w:hAnsi="Times New Roman" w:cs="Times New Roman"/>
          <w:color w:val="000000" w:themeColor="text1"/>
          <w:sz w:val="28"/>
          <w:szCs w:val="28"/>
          <w:lang w:eastAsia="ru-RU"/>
        </w:rPr>
        <w:t xml:space="preserve"> RPE-метод может быть также использован и для силовой тренировки, высокоинтенсивных интервалов и </w:t>
      </w:r>
      <w:proofErr w:type="spellStart"/>
      <w:r w:rsidRPr="00BB68B1">
        <w:rPr>
          <w:rFonts w:ascii="Times New Roman" w:eastAsia="Times New Roman" w:hAnsi="Times New Roman" w:cs="Times New Roman"/>
          <w:color w:val="000000" w:themeColor="text1"/>
          <w:sz w:val="28"/>
          <w:szCs w:val="28"/>
          <w:lang w:eastAsia="ru-RU"/>
        </w:rPr>
        <w:t>плиометрических</w:t>
      </w:r>
      <w:proofErr w:type="spellEnd"/>
      <w:r w:rsidRPr="00BB68B1">
        <w:rPr>
          <w:rFonts w:ascii="Times New Roman" w:eastAsia="Times New Roman" w:hAnsi="Times New Roman" w:cs="Times New Roman"/>
          <w:color w:val="000000" w:themeColor="text1"/>
          <w:sz w:val="28"/>
          <w:szCs w:val="28"/>
          <w:lang w:eastAsia="ru-RU"/>
        </w:rPr>
        <w:t xml:space="preserve"> упражнений. Тем не менее, существуют вопросы, связанные с сопоставимостью аэробной и силовой тренировочной нагрузки </w:t>
      </w:r>
      <w:proofErr w:type="gramStart"/>
      <w:r w:rsidRPr="00BB68B1">
        <w:rPr>
          <w:rFonts w:ascii="Times New Roman" w:eastAsia="Times New Roman" w:hAnsi="Times New Roman" w:cs="Times New Roman"/>
          <w:color w:val="000000" w:themeColor="text1"/>
          <w:sz w:val="28"/>
          <w:szCs w:val="28"/>
          <w:lang w:eastAsia="ru-RU"/>
        </w:rPr>
        <w:t>в</w:t>
      </w:r>
      <w:proofErr w:type="gramEnd"/>
      <w:r w:rsidRPr="00BB68B1">
        <w:rPr>
          <w:rFonts w:ascii="Times New Roman" w:eastAsia="Times New Roman" w:hAnsi="Times New Roman" w:cs="Times New Roman"/>
          <w:color w:val="000000" w:themeColor="text1"/>
          <w:sz w:val="28"/>
          <w:szCs w:val="28"/>
          <w:lang w:eastAsia="ru-RU"/>
        </w:rPr>
        <w:t xml:space="preserve"> данной</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методике.      Исследование     международного     коллектива     физиологов</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w:t>
      </w:r>
      <w:proofErr w:type="spellStart"/>
      <w:r w:rsidRPr="00BB68B1">
        <w:rPr>
          <w:rFonts w:ascii="Times New Roman" w:eastAsia="Times New Roman" w:hAnsi="Times New Roman" w:cs="Times New Roman"/>
          <w:color w:val="000000" w:themeColor="text1"/>
          <w:sz w:val="28"/>
          <w:szCs w:val="28"/>
          <w:lang w:eastAsia="ru-RU"/>
        </w:rPr>
        <w:t>Impellizzerietal</w:t>
      </w:r>
      <w:proofErr w:type="spellEnd"/>
      <w:r w:rsidRPr="00BB68B1">
        <w:rPr>
          <w:rFonts w:ascii="Times New Roman" w:eastAsia="Times New Roman" w:hAnsi="Times New Roman" w:cs="Times New Roman"/>
          <w:color w:val="000000" w:themeColor="text1"/>
          <w:sz w:val="28"/>
          <w:szCs w:val="28"/>
          <w:lang w:eastAsia="ru-RU"/>
        </w:rPr>
        <w:t>., 2004) показало, что RPE-метод не может заменить методы на основе частоты сердечных сокращений. Кроме того, RPE-оценка усилий может существенно различаться для разных мышечных групп. Это объясняется тем, что напряжение воспринимает как более серьезное, если вовлечена большая мышечная масса (следовательно, больше метаболический запрос), больше амплитуда движений или число сочленений, участвующих в движении. Если тренировка разбита на несколько серий, то также может существовать различие в RPE-оценках разных серий при одинаковой интенсивности выполняемых упражнений (</w:t>
      </w:r>
      <w:proofErr w:type="spellStart"/>
      <w:r w:rsidRPr="00BB68B1">
        <w:rPr>
          <w:rFonts w:ascii="Times New Roman" w:eastAsia="Times New Roman" w:hAnsi="Times New Roman" w:cs="Times New Roman"/>
          <w:color w:val="000000" w:themeColor="text1"/>
          <w:sz w:val="28"/>
          <w:szCs w:val="28"/>
          <w:lang w:eastAsia="ru-RU"/>
        </w:rPr>
        <w:t>Dayetal</w:t>
      </w:r>
      <w:proofErr w:type="spellEnd"/>
      <w:r w:rsidRPr="00BB68B1">
        <w:rPr>
          <w:rFonts w:ascii="Times New Roman" w:eastAsia="Times New Roman" w:hAnsi="Times New Roman" w:cs="Times New Roman"/>
          <w:color w:val="000000" w:themeColor="text1"/>
          <w:sz w:val="28"/>
          <w:szCs w:val="28"/>
          <w:lang w:eastAsia="ru-RU"/>
        </w:rPr>
        <w:t xml:space="preserve">., 2004; </w:t>
      </w:r>
      <w:proofErr w:type="spellStart"/>
      <w:r w:rsidRPr="00BB68B1">
        <w:rPr>
          <w:rFonts w:ascii="Times New Roman" w:eastAsia="Times New Roman" w:hAnsi="Times New Roman" w:cs="Times New Roman"/>
          <w:color w:val="000000" w:themeColor="text1"/>
          <w:sz w:val="28"/>
          <w:szCs w:val="28"/>
          <w:lang w:eastAsia="ru-RU"/>
        </w:rPr>
        <w:t>Sweetetal</w:t>
      </w:r>
      <w:proofErr w:type="spellEnd"/>
      <w:r w:rsidRPr="00BB68B1">
        <w:rPr>
          <w:rFonts w:ascii="Times New Roman" w:eastAsia="Times New Roman" w:hAnsi="Times New Roman" w:cs="Times New Roman"/>
          <w:color w:val="000000" w:themeColor="text1"/>
          <w:sz w:val="28"/>
          <w:szCs w:val="28"/>
          <w:lang w:eastAsia="ru-RU"/>
        </w:rPr>
        <w:t>., 2004).</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Таблица 7</w:t>
      </w:r>
    </w:p>
    <w:p w:rsidR="0004518B"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Альтернативная RPE-шкала («шкала Борга») (</w:t>
      </w:r>
      <w:proofErr w:type="spellStart"/>
      <w:r w:rsidRPr="00BB68B1">
        <w:rPr>
          <w:rFonts w:ascii="Times New Roman" w:eastAsia="Times New Roman" w:hAnsi="Times New Roman" w:cs="Times New Roman"/>
          <w:color w:val="000000" w:themeColor="text1"/>
          <w:sz w:val="28"/>
          <w:szCs w:val="28"/>
          <w:lang w:eastAsia="ru-RU"/>
        </w:rPr>
        <w:t>KentäandHassmen</w:t>
      </w:r>
      <w:proofErr w:type="spellEnd"/>
      <w:r w:rsidRPr="00BB68B1">
        <w:rPr>
          <w:rFonts w:ascii="Times New Roman" w:eastAsia="Times New Roman" w:hAnsi="Times New Roman" w:cs="Times New Roman"/>
          <w:color w:val="000000" w:themeColor="text1"/>
          <w:sz w:val="28"/>
          <w:szCs w:val="28"/>
          <w:lang w:eastAsia="ru-RU"/>
        </w:rPr>
        <w:t>, 1998.С. 10)</w:t>
      </w:r>
    </w:p>
    <w:tbl>
      <w:tblPr>
        <w:tblW w:w="8767"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
      <w:tblGrid>
        <w:gridCol w:w="2395"/>
        <w:gridCol w:w="6372"/>
      </w:tblGrid>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lastRenderedPageBreak/>
              <w:t>Балл</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Уровень воспринимаемого напряжения (RPE)</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6</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7</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Очень-очень легко</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8</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9</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Очень легко</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10</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11</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Довольно легко</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12</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13</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Немного тяжело</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14</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15</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Тяжело</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16</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17</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Очень тяжело</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18</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19</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Очень-очень тяжело</w:t>
            </w:r>
          </w:p>
        </w:tc>
      </w:tr>
      <w:tr w:rsidR="003D430F" w:rsidRPr="00BB68B1" w:rsidTr="006171C7">
        <w:tc>
          <w:tcPr>
            <w:tcW w:w="239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20</w:t>
            </w:r>
          </w:p>
        </w:tc>
        <w:tc>
          <w:tcPr>
            <w:tcW w:w="6372"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3D430F" w:rsidRPr="00BB68B1" w:rsidRDefault="003D430F" w:rsidP="00BB68B1">
            <w:pPr>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 </w:t>
            </w:r>
          </w:p>
        </w:tc>
      </w:tr>
    </w:tbl>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proofErr w:type="gramStart"/>
      <w:r w:rsidRPr="00BB68B1">
        <w:rPr>
          <w:rFonts w:ascii="Times New Roman" w:eastAsia="Times New Roman" w:hAnsi="Times New Roman" w:cs="Times New Roman"/>
          <w:color w:val="000000" w:themeColor="text1"/>
          <w:sz w:val="28"/>
          <w:szCs w:val="28"/>
          <w:lang w:eastAsia="ru-RU"/>
        </w:rPr>
        <w:t>Наконец, следует заметить, что индивидуальные ощущения нагрузки зависят от сложного сочетания различных факторов (</w:t>
      </w:r>
      <w:proofErr w:type="spellStart"/>
      <w:r w:rsidRPr="00BB68B1">
        <w:rPr>
          <w:rFonts w:ascii="Times New Roman" w:eastAsia="Times New Roman" w:hAnsi="Times New Roman" w:cs="Times New Roman"/>
          <w:color w:val="000000" w:themeColor="text1"/>
          <w:sz w:val="28"/>
          <w:szCs w:val="28"/>
          <w:lang w:eastAsia="ru-RU"/>
        </w:rPr>
        <w:t>LambertandBorresen</w:t>
      </w:r>
      <w:proofErr w:type="spellEnd"/>
      <w:r w:rsidRPr="00BB68B1">
        <w:rPr>
          <w:rFonts w:ascii="Times New Roman" w:eastAsia="Times New Roman" w:hAnsi="Times New Roman" w:cs="Times New Roman"/>
          <w:color w:val="000000" w:themeColor="text1"/>
          <w:sz w:val="28"/>
          <w:szCs w:val="28"/>
          <w:lang w:eastAsia="ru-RU"/>
        </w:rPr>
        <w:t xml:space="preserve">, 2006), включая концентрацию гормонов (напр., катехоламинов), концентрацию субстратов (напр., глюкозы, гликогена, </w:t>
      </w:r>
      <w:proofErr w:type="spellStart"/>
      <w:r w:rsidRPr="00BB68B1">
        <w:rPr>
          <w:rFonts w:ascii="Times New Roman" w:eastAsia="Times New Roman" w:hAnsi="Times New Roman" w:cs="Times New Roman"/>
          <w:color w:val="000000" w:themeColor="text1"/>
          <w:sz w:val="28"/>
          <w:szCs w:val="28"/>
          <w:lang w:eastAsia="ru-RU"/>
        </w:rPr>
        <w:t>лактата</w:t>
      </w:r>
      <w:proofErr w:type="spellEnd"/>
      <w:r w:rsidRPr="00BB68B1">
        <w:rPr>
          <w:rFonts w:ascii="Times New Roman" w:eastAsia="Times New Roman" w:hAnsi="Times New Roman" w:cs="Times New Roman"/>
          <w:color w:val="000000" w:themeColor="text1"/>
          <w:sz w:val="28"/>
          <w:szCs w:val="28"/>
          <w:lang w:eastAsia="ru-RU"/>
        </w:rPr>
        <w:t>), особенностей личности, интенсивности дыхания, погодных условий, физиологического состояния спортсмена и т.д.</w:t>
      </w:r>
      <w:proofErr w:type="gramEnd"/>
      <w:r w:rsidRPr="00BB68B1">
        <w:rPr>
          <w:rFonts w:ascii="Times New Roman" w:eastAsia="Times New Roman" w:hAnsi="Times New Roman" w:cs="Times New Roman"/>
          <w:color w:val="000000" w:themeColor="text1"/>
          <w:sz w:val="28"/>
          <w:szCs w:val="28"/>
          <w:lang w:eastAsia="ru-RU"/>
        </w:rPr>
        <w:t xml:space="preserve"> Это также лимитирует использование RPE- методики для тренировочной нагрузки.</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Несмотря на указанные ограничения, методы квантификации на основе субъективно воспринимаемого уровня напряжения успешно адаптированы в практике элитных спортсменов разных видов спорта.</w:t>
      </w:r>
    </w:p>
    <w:p w:rsidR="003D430F" w:rsidRPr="00BB68B1" w:rsidRDefault="003D430F" w:rsidP="00BB68B1">
      <w:pPr>
        <w:shd w:val="clear" w:color="auto" w:fill="FFFFFF"/>
        <w:spacing w:after="0" w:line="240" w:lineRule="auto"/>
        <w:ind w:firstLine="567"/>
        <w:jc w:val="both"/>
        <w:outlineLvl w:val="3"/>
        <w:rPr>
          <w:rFonts w:ascii="Times New Roman" w:eastAsia="Times New Roman" w:hAnsi="Times New Roman" w:cs="Times New Roman"/>
          <w:color w:val="000000" w:themeColor="text1"/>
          <w:sz w:val="28"/>
          <w:szCs w:val="28"/>
          <w:lang w:eastAsia="ru-RU"/>
        </w:rPr>
      </w:pPr>
      <w:r w:rsidRPr="00BB68B1">
        <w:rPr>
          <w:rFonts w:ascii="Times New Roman" w:eastAsia="Times New Roman" w:hAnsi="Times New Roman" w:cs="Times New Roman"/>
          <w:color w:val="000000" w:themeColor="text1"/>
          <w:sz w:val="28"/>
          <w:szCs w:val="28"/>
          <w:lang w:eastAsia="ru-RU"/>
        </w:rPr>
        <w:t>Методики, основанные на использовании частоты сердечных сокращений, более объективны. Однако в случаях, когда использование кардиомонитора невозможно или когда используются разнообразные тренировочные средства, RPE-методика дает неплохую картину.</w:t>
      </w:r>
    </w:p>
    <w:p w:rsidR="00F531EA" w:rsidRPr="00BB68B1" w:rsidRDefault="00F531EA">
      <w:pPr>
        <w:rPr>
          <w:rFonts w:ascii="Times New Roman" w:hAnsi="Times New Roman" w:cs="Times New Roman"/>
          <w:color w:val="000000" w:themeColor="text1"/>
          <w:sz w:val="28"/>
          <w:szCs w:val="28"/>
        </w:rPr>
      </w:pPr>
    </w:p>
    <w:sectPr w:rsidR="00F531EA" w:rsidRPr="00BB68B1" w:rsidSect="0004518B">
      <w:pgSz w:w="11906" w:h="16838"/>
      <w:pgMar w:top="1134"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33170"/>
    <w:multiLevelType w:val="multilevel"/>
    <w:tmpl w:val="A446B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693B53"/>
    <w:multiLevelType w:val="multilevel"/>
    <w:tmpl w:val="4C48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EC610F"/>
    <w:multiLevelType w:val="multilevel"/>
    <w:tmpl w:val="7FFA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AC731F"/>
    <w:multiLevelType w:val="multilevel"/>
    <w:tmpl w:val="83B4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30F"/>
    <w:rsid w:val="0004518B"/>
    <w:rsid w:val="00260618"/>
    <w:rsid w:val="003D430F"/>
    <w:rsid w:val="00527195"/>
    <w:rsid w:val="006171C7"/>
    <w:rsid w:val="006C2A8B"/>
    <w:rsid w:val="0071517D"/>
    <w:rsid w:val="00BB68B1"/>
    <w:rsid w:val="00F531EA"/>
    <w:rsid w:val="00F61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1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54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kolomna.ru/metodicheskie-rekomendatsii-po-trenirovochnoy-nagruzke-u-sportsmenov-vyisokoy-kvalifikatsii/"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la-kolomna.ru/metodicheskie-rekomendatsii-po-trenirovochnoy-nagruzke-u-sportsmenov-vyisokoy-kvalifikatsi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kolomna.ru/metodicheskie-rekomendatsii-po-trenirovochnoy-nagruzke-u-sportsmenov-vyisokoy-kvalifikatsii/" TargetMode="External"/><Relationship Id="rId11" Type="http://schemas.openxmlformats.org/officeDocument/2006/relationships/fontTable" Target="fontTable.xml"/><Relationship Id="rId5" Type="http://schemas.openxmlformats.org/officeDocument/2006/relationships/hyperlink" Target="http://la-kolomna.ru/metodicheskie-rekomendatsii-po-trenirovochnoy-nagruzke-u-sportsmenov-vyisokoy-kvalifikatsii/" TargetMode="External"/><Relationship Id="rId10" Type="http://schemas.openxmlformats.org/officeDocument/2006/relationships/hyperlink" Target="http://la-kolomna.ru/metodicheskie-rekomendatsii-po-trenirovochnoy-nagruzke-u-sportsmenov-vyisokoy-kvalifikatsii/" TargetMode="External"/><Relationship Id="rId4" Type="http://schemas.openxmlformats.org/officeDocument/2006/relationships/webSettings" Target="webSettings.xml"/><Relationship Id="rId9" Type="http://schemas.openxmlformats.org/officeDocument/2006/relationships/hyperlink" Target="http://la-kolomna.ru/metodicheskie-rekomendatsii-po-trenirovochnoy-nagruzke-u-sportsmenov-vyisokoy-kvalifik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4525</Words>
  <Characters>25797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dcterms:created xsi:type="dcterms:W3CDTF">2018-03-20T12:35:00Z</dcterms:created>
  <dcterms:modified xsi:type="dcterms:W3CDTF">2018-03-21T06:20:00Z</dcterms:modified>
</cp:coreProperties>
</file>